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59BEF" w14:textId="77777777" w:rsidR="00B16981" w:rsidRPr="003D518C" w:rsidRDefault="00B16981" w:rsidP="00B16981">
      <w:pPr>
        <w:jc w:val="center"/>
        <w:rPr>
          <w:rFonts w:ascii="Calibri" w:hAnsi="Calibri" w:cs="Arial"/>
          <w:b/>
          <w:sz w:val="20"/>
        </w:rPr>
      </w:pPr>
      <w:r w:rsidRPr="003D518C">
        <w:rPr>
          <w:rFonts w:ascii="Calibri" w:hAnsi="Calibri" w:cs="Arial"/>
          <w:b/>
          <w:sz w:val="22"/>
          <w:szCs w:val="22"/>
          <w:u w:val="single"/>
        </w:rPr>
        <w:t>BY-LAWS</w:t>
      </w:r>
    </w:p>
    <w:p w14:paraId="13DC0C8C" w14:textId="77777777" w:rsidR="00B16981" w:rsidRPr="003D518C" w:rsidRDefault="00B16981" w:rsidP="00B16981">
      <w:pPr>
        <w:jc w:val="center"/>
        <w:rPr>
          <w:rFonts w:ascii="Calibri" w:hAnsi="Calibri" w:cs="Arial"/>
          <w:b/>
          <w:sz w:val="20"/>
        </w:rPr>
      </w:pPr>
      <w:r w:rsidRPr="003D518C">
        <w:rPr>
          <w:rFonts w:ascii="Calibri" w:hAnsi="Calibri" w:cs="Arial"/>
          <w:b/>
          <w:sz w:val="20"/>
          <w:u w:val="single"/>
        </w:rPr>
        <w:t>THE NEW BRUNSWICK PODIATRY ASSOCIATION</w:t>
      </w:r>
    </w:p>
    <w:p w14:paraId="2B48EA13" w14:textId="77777777" w:rsidR="00CC1210" w:rsidRDefault="00CC1210"/>
    <w:p w14:paraId="7F231865" w14:textId="77777777" w:rsidR="00B16981" w:rsidRPr="00385CE3" w:rsidRDefault="00B16981" w:rsidP="00B16981">
      <w:pPr>
        <w:jc w:val="center"/>
        <w:rPr>
          <w:rFonts w:ascii="Calibri" w:hAnsi="Calibri" w:cs="Arial"/>
          <w:sz w:val="20"/>
        </w:rPr>
      </w:pPr>
      <w:r w:rsidRPr="00385CE3">
        <w:rPr>
          <w:rFonts w:ascii="Calibri" w:hAnsi="Calibri" w:cs="Arial"/>
          <w:sz w:val="20"/>
        </w:rPr>
        <w:t>I</w:t>
      </w:r>
    </w:p>
    <w:p w14:paraId="006BD641" w14:textId="77777777" w:rsidR="00B16981" w:rsidRPr="003D518C" w:rsidRDefault="00B16981" w:rsidP="00B16981">
      <w:pPr>
        <w:rPr>
          <w:rFonts w:ascii="Calibri" w:hAnsi="Calibri" w:cs="Arial"/>
          <w:b/>
          <w:sz w:val="20"/>
        </w:rPr>
      </w:pPr>
    </w:p>
    <w:p w14:paraId="44071CF5" w14:textId="77777777" w:rsidR="00B16981" w:rsidRPr="00385CE3" w:rsidRDefault="00B16981" w:rsidP="00B16981">
      <w:pPr>
        <w:jc w:val="center"/>
        <w:rPr>
          <w:rFonts w:ascii="Calibri" w:hAnsi="Calibri" w:cs="Arial"/>
          <w:sz w:val="20"/>
        </w:rPr>
      </w:pPr>
      <w:r w:rsidRPr="00385CE3">
        <w:rPr>
          <w:rFonts w:ascii="Calibri" w:hAnsi="Calibri" w:cs="Arial"/>
          <w:sz w:val="20"/>
          <w:u w:val="single"/>
        </w:rPr>
        <w:t>MEMBERSHIP</w:t>
      </w:r>
    </w:p>
    <w:p w14:paraId="5FEEB653" w14:textId="77777777" w:rsidR="00B16981" w:rsidRPr="003D518C" w:rsidRDefault="00B16981" w:rsidP="00B16981">
      <w:pPr>
        <w:rPr>
          <w:rFonts w:ascii="Calibri" w:hAnsi="Calibri" w:cs="Arial"/>
          <w:sz w:val="20"/>
        </w:rPr>
      </w:pPr>
    </w:p>
    <w:p w14:paraId="63D572DB" w14:textId="77777777" w:rsidR="00B16981" w:rsidRPr="003D518C" w:rsidRDefault="00B16981" w:rsidP="00B16981">
      <w:pPr>
        <w:rPr>
          <w:rFonts w:ascii="Calibri" w:hAnsi="Calibri" w:cs="Arial"/>
          <w:sz w:val="20"/>
        </w:rPr>
      </w:pPr>
    </w:p>
    <w:p w14:paraId="0EA41A32" w14:textId="77777777" w:rsidR="00B16981" w:rsidRPr="003D518C" w:rsidRDefault="00B16981" w:rsidP="00B16981">
      <w:pPr>
        <w:rPr>
          <w:rFonts w:ascii="Calibri" w:hAnsi="Calibri" w:cs="Arial"/>
          <w:sz w:val="20"/>
        </w:rPr>
      </w:pPr>
      <w:r w:rsidRPr="003D518C">
        <w:rPr>
          <w:rFonts w:ascii="Calibri" w:hAnsi="Calibri" w:cs="Arial"/>
          <w:sz w:val="20"/>
        </w:rPr>
        <w:t>Membership in the New Brunswick Podiatry Association shall be divided into five (5) classes.</w:t>
      </w:r>
    </w:p>
    <w:p w14:paraId="488DB373" w14:textId="77777777" w:rsidR="00B16981" w:rsidRPr="003D518C" w:rsidRDefault="00B16981" w:rsidP="00B16981">
      <w:pPr>
        <w:rPr>
          <w:rFonts w:ascii="Calibri" w:hAnsi="Calibri" w:cs="Arial"/>
          <w:sz w:val="20"/>
        </w:rPr>
      </w:pPr>
    </w:p>
    <w:p w14:paraId="7F2A20F5" w14:textId="77777777" w:rsidR="00B16981" w:rsidRDefault="00B16981" w:rsidP="00B16981">
      <w:pPr>
        <w:numPr>
          <w:ilvl w:val="0"/>
          <w:numId w:val="1"/>
        </w:numPr>
        <w:ind w:left="2970"/>
        <w:rPr>
          <w:rFonts w:ascii="Calibri" w:hAnsi="Calibri" w:cs="Arial"/>
          <w:sz w:val="20"/>
        </w:rPr>
      </w:pPr>
      <w:r w:rsidRPr="00C041FC">
        <w:rPr>
          <w:rFonts w:ascii="Calibri" w:hAnsi="Calibri" w:cs="Arial"/>
          <w:sz w:val="20"/>
        </w:rPr>
        <w:t>Active Members</w:t>
      </w:r>
    </w:p>
    <w:p w14:paraId="0E3F6393" w14:textId="77777777" w:rsidR="00B16981" w:rsidRDefault="00B16981" w:rsidP="00B16981">
      <w:pPr>
        <w:ind w:left="2970"/>
        <w:rPr>
          <w:rFonts w:ascii="Calibri" w:hAnsi="Calibri" w:cs="Arial"/>
          <w:sz w:val="20"/>
        </w:rPr>
      </w:pPr>
    </w:p>
    <w:p w14:paraId="30DBA897" w14:textId="77777777" w:rsidR="00B16981" w:rsidRDefault="00B16981" w:rsidP="00B16981">
      <w:pPr>
        <w:numPr>
          <w:ilvl w:val="0"/>
          <w:numId w:val="1"/>
        </w:numPr>
        <w:ind w:left="2970"/>
        <w:rPr>
          <w:rFonts w:ascii="Calibri" w:hAnsi="Calibri" w:cs="Arial"/>
          <w:sz w:val="20"/>
        </w:rPr>
      </w:pPr>
      <w:r w:rsidRPr="00C041FC">
        <w:rPr>
          <w:rFonts w:ascii="Calibri" w:hAnsi="Calibri" w:cs="Arial"/>
          <w:sz w:val="20"/>
        </w:rPr>
        <w:t>Associate Members</w:t>
      </w:r>
    </w:p>
    <w:p w14:paraId="75DF6672" w14:textId="77777777" w:rsidR="00B16981" w:rsidRDefault="00B16981" w:rsidP="00B16981">
      <w:pPr>
        <w:pStyle w:val="ListParagraph"/>
        <w:rPr>
          <w:rFonts w:ascii="Calibri" w:hAnsi="Calibri" w:cs="Arial"/>
          <w:sz w:val="20"/>
        </w:rPr>
      </w:pPr>
    </w:p>
    <w:p w14:paraId="166A0918" w14:textId="77777777" w:rsidR="00B16981" w:rsidRDefault="00B16981" w:rsidP="00B16981">
      <w:pPr>
        <w:numPr>
          <w:ilvl w:val="0"/>
          <w:numId w:val="1"/>
        </w:numPr>
        <w:ind w:left="2970"/>
        <w:rPr>
          <w:rFonts w:ascii="Calibri" w:hAnsi="Calibri" w:cs="Arial"/>
          <w:sz w:val="20"/>
        </w:rPr>
      </w:pPr>
      <w:r w:rsidRPr="00C041FC">
        <w:rPr>
          <w:rFonts w:ascii="Calibri" w:hAnsi="Calibri" w:cs="Arial"/>
          <w:sz w:val="20"/>
        </w:rPr>
        <w:t>Candidate Members</w:t>
      </w:r>
    </w:p>
    <w:p w14:paraId="7CEBA3EC" w14:textId="77777777" w:rsidR="00B16981" w:rsidRDefault="00B16981" w:rsidP="00B16981">
      <w:pPr>
        <w:pStyle w:val="ListParagraph"/>
        <w:rPr>
          <w:rFonts w:ascii="Calibri" w:hAnsi="Calibri" w:cs="Arial"/>
          <w:sz w:val="20"/>
        </w:rPr>
      </w:pPr>
    </w:p>
    <w:p w14:paraId="76FC9C80" w14:textId="77777777" w:rsidR="00B16981" w:rsidRDefault="00B16981" w:rsidP="00B16981">
      <w:pPr>
        <w:numPr>
          <w:ilvl w:val="0"/>
          <w:numId w:val="1"/>
        </w:numPr>
        <w:ind w:left="2970"/>
        <w:rPr>
          <w:rFonts w:ascii="Calibri" w:hAnsi="Calibri" w:cs="Arial"/>
          <w:sz w:val="20"/>
        </w:rPr>
      </w:pPr>
      <w:r w:rsidRPr="00C041FC">
        <w:rPr>
          <w:rFonts w:ascii="Calibri" w:hAnsi="Calibri" w:cs="Arial"/>
          <w:sz w:val="20"/>
        </w:rPr>
        <w:t>Honorary Members</w:t>
      </w:r>
    </w:p>
    <w:p w14:paraId="540CDFCC" w14:textId="77777777" w:rsidR="00B16981" w:rsidRDefault="00B16981" w:rsidP="00B16981">
      <w:pPr>
        <w:pStyle w:val="ListParagraph"/>
        <w:rPr>
          <w:rFonts w:ascii="Calibri" w:hAnsi="Calibri" w:cs="Arial"/>
          <w:sz w:val="20"/>
        </w:rPr>
      </w:pPr>
    </w:p>
    <w:p w14:paraId="0CF27459" w14:textId="77777777" w:rsidR="00B16981" w:rsidRPr="00C041FC" w:rsidRDefault="00B16981" w:rsidP="00B16981">
      <w:pPr>
        <w:numPr>
          <w:ilvl w:val="0"/>
          <w:numId w:val="1"/>
        </w:numPr>
        <w:ind w:left="2970"/>
        <w:rPr>
          <w:rFonts w:ascii="Calibri" w:hAnsi="Calibri" w:cs="Arial"/>
          <w:sz w:val="20"/>
        </w:rPr>
      </w:pPr>
      <w:r w:rsidRPr="00C041FC">
        <w:rPr>
          <w:rFonts w:ascii="Calibri" w:hAnsi="Calibri" w:cs="Arial"/>
          <w:sz w:val="20"/>
        </w:rPr>
        <w:t>Honorary Life Members</w:t>
      </w:r>
    </w:p>
    <w:p w14:paraId="4C6628A3" w14:textId="77777777" w:rsidR="00B16981" w:rsidRPr="003D518C" w:rsidRDefault="00B16981" w:rsidP="00B16981">
      <w:pPr>
        <w:rPr>
          <w:rFonts w:ascii="Calibri" w:hAnsi="Calibri" w:cs="Arial"/>
          <w:sz w:val="20"/>
        </w:rPr>
      </w:pPr>
    </w:p>
    <w:p w14:paraId="0631D8CC" w14:textId="77777777" w:rsidR="00B16981" w:rsidRPr="003D518C" w:rsidRDefault="00B16981" w:rsidP="00B16981">
      <w:pPr>
        <w:numPr>
          <w:ilvl w:val="0"/>
          <w:numId w:val="2"/>
        </w:numPr>
        <w:rPr>
          <w:rFonts w:ascii="Calibri" w:hAnsi="Calibri" w:cs="Arial"/>
          <w:sz w:val="20"/>
        </w:rPr>
      </w:pPr>
      <w:r w:rsidRPr="003D518C">
        <w:rPr>
          <w:rFonts w:ascii="Calibri" w:hAnsi="Calibri" w:cs="Arial"/>
          <w:sz w:val="20"/>
          <w:u w:val="single"/>
        </w:rPr>
        <w:t>ACTIVE MEMBERS</w:t>
      </w:r>
    </w:p>
    <w:p w14:paraId="4156CCF2" w14:textId="77777777" w:rsidR="00B16981" w:rsidRPr="003D518C" w:rsidRDefault="00B16981" w:rsidP="00B16981">
      <w:pPr>
        <w:rPr>
          <w:rFonts w:ascii="Calibri" w:hAnsi="Calibri" w:cs="Arial"/>
          <w:sz w:val="20"/>
        </w:rPr>
      </w:pPr>
      <w:r w:rsidRPr="003D518C">
        <w:rPr>
          <w:rFonts w:ascii="Calibri" w:hAnsi="Calibri" w:cs="Arial"/>
          <w:sz w:val="20"/>
        </w:rPr>
        <w:t xml:space="preserve">        </w:t>
      </w:r>
    </w:p>
    <w:p w14:paraId="3A013AA7" w14:textId="77777777" w:rsidR="00B16981" w:rsidRDefault="00B16981" w:rsidP="00B16981">
      <w:pPr>
        <w:numPr>
          <w:ilvl w:val="0"/>
          <w:numId w:val="3"/>
        </w:numPr>
        <w:ind w:left="780"/>
        <w:rPr>
          <w:rFonts w:ascii="Calibri" w:hAnsi="Calibri" w:cs="Arial"/>
          <w:sz w:val="20"/>
        </w:rPr>
      </w:pPr>
      <w:r w:rsidRPr="00C1432E">
        <w:rPr>
          <w:rFonts w:ascii="Calibri" w:hAnsi="Calibri" w:cs="Arial"/>
          <w:sz w:val="20"/>
        </w:rPr>
        <w:t>Any person of good character and merit who is duly qualified and lawfully</w:t>
      </w:r>
      <w:r>
        <w:rPr>
          <w:rFonts w:ascii="Calibri" w:hAnsi="Calibri" w:cs="Arial"/>
          <w:sz w:val="20"/>
        </w:rPr>
        <w:t xml:space="preserve"> </w:t>
      </w:r>
      <w:r w:rsidRPr="00C1432E">
        <w:rPr>
          <w:rFonts w:ascii="Calibri" w:hAnsi="Calibri" w:cs="Arial"/>
          <w:sz w:val="20"/>
        </w:rPr>
        <w:t xml:space="preserve">licensed and entitled </w:t>
      </w:r>
    </w:p>
    <w:p w14:paraId="5C33F13B" w14:textId="77777777" w:rsidR="00B16981" w:rsidRDefault="00B16981" w:rsidP="00B16981">
      <w:pPr>
        <w:ind w:left="780"/>
        <w:rPr>
          <w:rFonts w:ascii="Calibri" w:hAnsi="Calibri" w:cs="Arial"/>
          <w:sz w:val="20"/>
        </w:rPr>
      </w:pPr>
    </w:p>
    <w:p w14:paraId="4FBA5919" w14:textId="77777777" w:rsidR="00B16981" w:rsidRDefault="00B16981" w:rsidP="00B16981">
      <w:pPr>
        <w:ind w:left="780"/>
        <w:rPr>
          <w:rFonts w:ascii="Calibri" w:hAnsi="Calibri" w:cs="Arial"/>
          <w:sz w:val="20"/>
        </w:rPr>
      </w:pPr>
      <w:r w:rsidRPr="00C1432E">
        <w:rPr>
          <w:rFonts w:ascii="Calibri" w:hAnsi="Calibri" w:cs="Arial"/>
          <w:sz w:val="20"/>
        </w:rPr>
        <w:t xml:space="preserve">to practice Podiatry in the Province of New </w:t>
      </w:r>
      <w:r w:rsidRPr="003D518C">
        <w:rPr>
          <w:rFonts w:ascii="Calibri" w:hAnsi="Calibri" w:cs="Arial"/>
          <w:sz w:val="20"/>
        </w:rPr>
        <w:t xml:space="preserve">Brunswick and whose application has been approved </w:t>
      </w:r>
    </w:p>
    <w:p w14:paraId="3AF8E6CE" w14:textId="77777777" w:rsidR="00B16981" w:rsidRDefault="00B16981" w:rsidP="00B16981">
      <w:pPr>
        <w:ind w:left="780"/>
        <w:rPr>
          <w:rFonts w:ascii="Calibri" w:hAnsi="Calibri" w:cs="Arial"/>
          <w:sz w:val="20"/>
        </w:rPr>
      </w:pPr>
    </w:p>
    <w:p w14:paraId="79BB34B0" w14:textId="77777777" w:rsidR="00B16981" w:rsidRDefault="00B16981" w:rsidP="00B16981">
      <w:pPr>
        <w:ind w:left="780"/>
        <w:rPr>
          <w:rFonts w:ascii="Calibri" w:hAnsi="Calibri" w:cs="Arial"/>
          <w:sz w:val="20"/>
        </w:rPr>
      </w:pPr>
      <w:r w:rsidRPr="003D518C">
        <w:rPr>
          <w:rFonts w:ascii="Calibri" w:hAnsi="Calibri" w:cs="Arial"/>
          <w:sz w:val="20"/>
        </w:rPr>
        <w:t xml:space="preserve">by the Executive Committee and who has complied with </w:t>
      </w:r>
      <w:r w:rsidRPr="004A1FF5">
        <w:rPr>
          <w:rFonts w:ascii="Calibri" w:hAnsi="Calibri" w:cs="Arial"/>
          <w:sz w:val="20"/>
        </w:rPr>
        <w:t>By-Law XVI respecting examinations,</w:t>
      </w:r>
      <w:r w:rsidRPr="003D518C">
        <w:rPr>
          <w:rFonts w:ascii="Calibri" w:hAnsi="Calibri" w:cs="Arial"/>
          <w:sz w:val="20"/>
        </w:rPr>
        <w:t xml:space="preserve"> </w:t>
      </w:r>
    </w:p>
    <w:p w14:paraId="1DE14B8F" w14:textId="77777777" w:rsidR="00B16981" w:rsidRDefault="00B16981" w:rsidP="00B16981">
      <w:pPr>
        <w:ind w:left="780"/>
        <w:rPr>
          <w:rFonts w:ascii="Calibri" w:hAnsi="Calibri" w:cs="Arial"/>
          <w:sz w:val="20"/>
        </w:rPr>
      </w:pPr>
    </w:p>
    <w:p w14:paraId="671C7E18" w14:textId="77777777" w:rsidR="00B16981" w:rsidRPr="003D518C" w:rsidRDefault="00B16981" w:rsidP="00B16981">
      <w:pPr>
        <w:ind w:left="780"/>
        <w:rPr>
          <w:rFonts w:ascii="Calibri" w:hAnsi="Calibri" w:cs="Arial"/>
          <w:sz w:val="20"/>
        </w:rPr>
      </w:pPr>
      <w:r w:rsidRPr="003D518C">
        <w:rPr>
          <w:rFonts w:ascii="Calibri" w:hAnsi="Calibri" w:cs="Arial"/>
          <w:sz w:val="20"/>
        </w:rPr>
        <w:t xml:space="preserve">shall be eligible to become an Active Member of the Association.   </w:t>
      </w:r>
      <w:r w:rsidRPr="003D518C">
        <w:rPr>
          <w:rFonts w:ascii="Calibri" w:hAnsi="Calibri" w:cs="Arial"/>
          <w:sz w:val="20"/>
        </w:rPr>
        <w:tab/>
        <w:t xml:space="preserve">   </w:t>
      </w:r>
      <w:r w:rsidRPr="003D518C">
        <w:rPr>
          <w:rFonts w:ascii="Calibri" w:hAnsi="Calibri" w:cs="Arial"/>
          <w:sz w:val="20"/>
        </w:rPr>
        <w:tab/>
      </w:r>
      <w:r w:rsidRPr="003D518C">
        <w:rPr>
          <w:rFonts w:ascii="Calibri" w:hAnsi="Calibri" w:cs="Arial"/>
          <w:sz w:val="20"/>
        </w:rPr>
        <w:tab/>
      </w:r>
    </w:p>
    <w:p w14:paraId="4B1E540E" w14:textId="77777777" w:rsidR="00B16981" w:rsidRPr="003D518C" w:rsidRDefault="00B16981" w:rsidP="00B16981">
      <w:pPr>
        <w:rPr>
          <w:rFonts w:ascii="Calibri" w:hAnsi="Calibri" w:cs="Arial"/>
          <w:sz w:val="20"/>
        </w:rPr>
      </w:pPr>
      <w:r w:rsidRPr="003D518C">
        <w:rPr>
          <w:rFonts w:ascii="Calibri" w:hAnsi="Calibri" w:cs="Arial"/>
          <w:sz w:val="20"/>
        </w:rPr>
        <w:tab/>
      </w:r>
    </w:p>
    <w:p w14:paraId="658B8828" w14:textId="35C40BF8" w:rsidR="00B16981" w:rsidRDefault="00B16981" w:rsidP="00B16981">
      <w:pPr>
        <w:numPr>
          <w:ilvl w:val="0"/>
          <w:numId w:val="4"/>
        </w:numPr>
        <w:rPr>
          <w:rFonts w:ascii="Calibri" w:hAnsi="Calibri" w:cs="Arial"/>
          <w:sz w:val="20"/>
        </w:rPr>
      </w:pPr>
      <w:r w:rsidRPr="00C1432E">
        <w:rPr>
          <w:rFonts w:ascii="Calibri" w:hAnsi="Calibri" w:cs="Arial"/>
          <w:sz w:val="20"/>
        </w:rPr>
        <w:t>Any person who was a member in good standing of the Association on the 30</w:t>
      </w:r>
      <w:r w:rsidRPr="00C1432E">
        <w:rPr>
          <w:rFonts w:ascii="Calibri" w:hAnsi="Calibri" w:cs="Arial"/>
          <w:sz w:val="20"/>
          <w:vertAlign w:val="superscript"/>
        </w:rPr>
        <w:t>th</w:t>
      </w:r>
      <w:r w:rsidRPr="00C1432E">
        <w:rPr>
          <w:rFonts w:ascii="Calibri" w:hAnsi="Calibri" w:cs="Arial"/>
          <w:sz w:val="20"/>
        </w:rPr>
        <w:t xml:space="preserve"> day of June </w:t>
      </w:r>
    </w:p>
    <w:p w14:paraId="34F35607" w14:textId="77777777" w:rsidR="00B16981" w:rsidRDefault="00B16981" w:rsidP="00B16981">
      <w:pPr>
        <w:ind w:left="795"/>
        <w:rPr>
          <w:rFonts w:ascii="Calibri" w:hAnsi="Calibri" w:cs="Arial"/>
          <w:sz w:val="20"/>
        </w:rPr>
      </w:pPr>
    </w:p>
    <w:p w14:paraId="763808CE" w14:textId="77777777" w:rsidR="00B16981" w:rsidRDefault="00B16981" w:rsidP="00B16981">
      <w:pPr>
        <w:ind w:left="795"/>
        <w:rPr>
          <w:rFonts w:ascii="Calibri" w:hAnsi="Calibri" w:cs="Arial"/>
          <w:sz w:val="20"/>
        </w:rPr>
      </w:pPr>
      <w:r w:rsidRPr="00C1432E">
        <w:rPr>
          <w:rFonts w:ascii="Calibri" w:hAnsi="Calibri" w:cs="Arial"/>
          <w:sz w:val="20"/>
        </w:rPr>
        <w:t>1983, shall be entitled to remain an active Member of the</w:t>
      </w:r>
      <w:r w:rsidRPr="003D518C">
        <w:rPr>
          <w:rFonts w:ascii="Calibri" w:hAnsi="Calibri" w:cs="Arial"/>
          <w:sz w:val="20"/>
        </w:rPr>
        <w:t xml:space="preserve"> Association, subject to the rules and </w:t>
      </w:r>
    </w:p>
    <w:p w14:paraId="5EB6C4DD" w14:textId="77777777" w:rsidR="00B16981" w:rsidRDefault="00B16981" w:rsidP="00B16981">
      <w:pPr>
        <w:ind w:left="795"/>
        <w:rPr>
          <w:rFonts w:ascii="Calibri" w:hAnsi="Calibri" w:cs="Arial"/>
          <w:sz w:val="20"/>
        </w:rPr>
      </w:pPr>
    </w:p>
    <w:p w14:paraId="24AB4035" w14:textId="77777777" w:rsidR="00B16981" w:rsidRPr="003D518C" w:rsidRDefault="00B16981" w:rsidP="00B16981">
      <w:pPr>
        <w:ind w:left="795"/>
        <w:rPr>
          <w:rFonts w:ascii="Calibri" w:hAnsi="Calibri" w:cs="Arial"/>
          <w:sz w:val="20"/>
        </w:rPr>
      </w:pPr>
      <w:r w:rsidRPr="003D518C">
        <w:rPr>
          <w:rFonts w:ascii="Calibri" w:hAnsi="Calibri" w:cs="Arial"/>
          <w:sz w:val="20"/>
        </w:rPr>
        <w:t>regulations relating to all Members thereof.</w:t>
      </w:r>
      <w:r w:rsidRPr="003D518C">
        <w:rPr>
          <w:rFonts w:ascii="Calibri" w:hAnsi="Calibri" w:cs="Arial"/>
          <w:sz w:val="20"/>
        </w:rPr>
        <w:tab/>
        <w:t xml:space="preserve"> </w:t>
      </w:r>
      <w:r w:rsidRPr="003D518C">
        <w:rPr>
          <w:rFonts w:ascii="Calibri" w:hAnsi="Calibri" w:cs="Arial"/>
          <w:sz w:val="20"/>
        </w:rPr>
        <w:tab/>
      </w:r>
      <w:r w:rsidRPr="003D518C">
        <w:rPr>
          <w:rFonts w:ascii="Calibri" w:hAnsi="Calibri" w:cs="Arial"/>
          <w:sz w:val="20"/>
        </w:rPr>
        <w:tab/>
      </w:r>
    </w:p>
    <w:p w14:paraId="58CAF6A3" w14:textId="77777777" w:rsidR="00B16981" w:rsidRPr="003D518C" w:rsidRDefault="00B16981" w:rsidP="00B16981">
      <w:pPr>
        <w:rPr>
          <w:rFonts w:ascii="Calibri" w:hAnsi="Calibri" w:cs="Arial"/>
          <w:sz w:val="20"/>
        </w:rPr>
      </w:pPr>
    </w:p>
    <w:p w14:paraId="7D64ACB1" w14:textId="381FD8AA" w:rsidR="00B16981" w:rsidRDefault="00B16981" w:rsidP="00B16981">
      <w:pPr>
        <w:numPr>
          <w:ilvl w:val="0"/>
          <w:numId w:val="4"/>
        </w:numPr>
        <w:rPr>
          <w:rFonts w:ascii="Calibri" w:hAnsi="Calibri" w:cs="Arial"/>
          <w:sz w:val="20"/>
        </w:rPr>
      </w:pPr>
      <w:r w:rsidRPr="003D518C">
        <w:rPr>
          <w:rFonts w:ascii="Calibri" w:hAnsi="Calibri" w:cs="Arial"/>
          <w:sz w:val="20"/>
        </w:rPr>
        <w:t>Application for membership shall be in a form approved by the Executive Committee.</w:t>
      </w:r>
    </w:p>
    <w:p w14:paraId="1A420E92" w14:textId="77777777" w:rsidR="00B16981" w:rsidRDefault="00B16981" w:rsidP="00B16981">
      <w:pPr>
        <w:rPr>
          <w:rFonts w:ascii="Calibri" w:hAnsi="Calibri" w:cs="Arial"/>
          <w:sz w:val="20"/>
        </w:rPr>
      </w:pPr>
    </w:p>
    <w:p w14:paraId="7335ABB6" w14:textId="77777777" w:rsidR="00B16981" w:rsidRPr="00B16981" w:rsidRDefault="00B16981" w:rsidP="00B16981">
      <w:pPr>
        <w:numPr>
          <w:ilvl w:val="0"/>
          <w:numId w:val="4"/>
        </w:numPr>
        <w:rPr>
          <w:rFonts w:ascii="Calibri" w:hAnsi="Calibri" w:cs="Arial"/>
          <w:sz w:val="20"/>
        </w:rPr>
      </w:pPr>
      <w:r w:rsidRPr="00B16981">
        <w:rPr>
          <w:rFonts w:ascii="Calibri" w:hAnsi="Calibri" w:cs="Arial"/>
          <w:sz w:val="20"/>
        </w:rPr>
        <w:t>Members not resident of New Brunswick shall be entitled to the privileges of attending and addressing the members of the association but shall not hold a vote</w:t>
      </w:r>
    </w:p>
    <w:p w14:paraId="6D09598E" w14:textId="77777777" w:rsidR="00B16981" w:rsidRDefault="00B16981" w:rsidP="00B16981">
      <w:pPr>
        <w:ind w:left="360"/>
        <w:rPr>
          <w:rFonts w:ascii="Calibri" w:hAnsi="Calibri" w:cs="Arial"/>
          <w:sz w:val="20"/>
        </w:rPr>
      </w:pPr>
      <w:r>
        <w:rPr>
          <w:rFonts w:ascii="Calibri" w:hAnsi="Calibri" w:cs="Arial"/>
          <w:sz w:val="20"/>
        </w:rPr>
        <w:t>`</w:t>
      </w:r>
    </w:p>
    <w:p w14:paraId="1ABD80EB" w14:textId="77777777" w:rsidR="00B16981" w:rsidRPr="003D518C" w:rsidRDefault="00B16981" w:rsidP="00B16981">
      <w:pPr>
        <w:rPr>
          <w:rFonts w:ascii="Calibri" w:hAnsi="Calibri" w:cs="Arial"/>
          <w:sz w:val="20"/>
        </w:rPr>
      </w:pPr>
    </w:p>
    <w:p w14:paraId="7307733C" w14:textId="77777777" w:rsidR="00B16981" w:rsidRPr="003D518C" w:rsidRDefault="00B16981" w:rsidP="00B16981">
      <w:pPr>
        <w:numPr>
          <w:ilvl w:val="0"/>
          <w:numId w:val="5"/>
        </w:numPr>
        <w:rPr>
          <w:rFonts w:ascii="Calibri" w:hAnsi="Calibri" w:cs="Arial"/>
          <w:sz w:val="20"/>
        </w:rPr>
      </w:pPr>
      <w:r w:rsidRPr="003D518C">
        <w:rPr>
          <w:rFonts w:ascii="Calibri" w:hAnsi="Calibri" w:cs="Arial"/>
          <w:sz w:val="20"/>
          <w:u w:val="single"/>
        </w:rPr>
        <w:t>ASSOCIATE MEMBERS</w:t>
      </w:r>
    </w:p>
    <w:p w14:paraId="7FDCCA04" w14:textId="77777777" w:rsidR="00B16981" w:rsidRPr="003D518C" w:rsidRDefault="00B16981" w:rsidP="00B16981">
      <w:pPr>
        <w:rPr>
          <w:rFonts w:ascii="Calibri" w:hAnsi="Calibri" w:cs="Arial"/>
          <w:sz w:val="20"/>
        </w:rPr>
      </w:pPr>
    </w:p>
    <w:p w14:paraId="543EFA28" w14:textId="77777777" w:rsidR="00B16981" w:rsidRDefault="00B16981" w:rsidP="00B16981">
      <w:pPr>
        <w:numPr>
          <w:ilvl w:val="0"/>
          <w:numId w:val="6"/>
        </w:numPr>
        <w:rPr>
          <w:rFonts w:ascii="Calibri" w:hAnsi="Calibri" w:cs="Arial"/>
          <w:sz w:val="20"/>
        </w:rPr>
      </w:pPr>
      <w:r w:rsidRPr="00C1432E">
        <w:rPr>
          <w:rFonts w:ascii="Calibri" w:hAnsi="Calibri" w:cs="Arial"/>
          <w:sz w:val="20"/>
        </w:rPr>
        <w:t>Any person of good character and merit who is duly qualified and lawfully</w:t>
      </w:r>
      <w:r>
        <w:rPr>
          <w:rFonts w:ascii="Calibri" w:hAnsi="Calibri" w:cs="Arial"/>
          <w:sz w:val="20"/>
        </w:rPr>
        <w:t xml:space="preserve"> </w:t>
      </w:r>
      <w:r w:rsidRPr="00C1432E">
        <w:rPr>
          <w:rFonts w:ascii="Calibri" w:hAnsi="Calibri" w:cs="Arial"/>
          <w:sz w:val="20"/>
        </w:rPr>
        <w:t xml:space="preserve">licensed to practice </w:t>
      </w:r>
    </w:p>
    <w:p w14:paraId="0F0FB05E" w14:textId="77777777" w:rsidR="00B16981" w:rsidRDefault="00B16981" w:rsidP="00B16981">
      <w:pPr>
        <w:ind w:left="795"/>
        <w:rPr>
          <w:rFonts w:ascii="Calibri" w:hAnsi="Calibri" w:cs="Arial"/>
          <w:sz w:val="20"/>
        </w:rPr>
      </w:pPr>
    </w:p>
    <w:p w14:paraId="67EDC5D6" w14:textId="77777777" w:rsidR="00B16981" w:rsidRDefault="00B16981" w:rsidP="00B16981">
      <w:pPr>
        <w:ind w:left="795"/>
        <w:rPr>
          <w:rFonts w:ascii="Calibri" w:hAnsi="Calibri" w:cs="Arial"/>
          <w:sz w:val="20"/>
        </w:rPr>
      </w:pPr>
      <w:r w:rsidRPr="00C1432E">
        <w:rPr>
          <w:rFonts w:ascii="Calibri" w:hAnsi="Calibri" w:cs="Arial"/>
          <w:sz w:val="20"/>
        </w:rPr>
        <w:t>medicine or an allied medical profession and whose</w:t>
      </w:r>
      <w:r>
        <w:rPr>
          <w:rFonts w:ascii="Calibri" w:hAnsi="Calibri" w:cs="Arial"/>
          <w:sz w:val="20"/>
        </w:rPr>
        <w:t xml:space="preserve"> </w:t>
      </w:r>
      <w:r w:rsidRPr="003D518C">
        <w:rPr>
          <w:rFonts w:ascii="Calibri" w:hAnsi="Calibri" w:cs="Arial"/>
          <w:sz w:val="20"/>
        </w:rPr>
        <w:t>application has been</w:t>
      </w:r>
    </w:p>
    <w:p w14:paraId="27CB8BB8" w14:textId="77777777" w:rsidR="00B16981" w:rsidRPr="003D518C" w:rsidRDefault="00B16981" w:rsidP="00B16981">
      <w:pPr>
        <w:ind w:firstLine="720"/>
        <w:rPr>
          <w:rFonts w:ascii="Calibri" w:hAnsi="Calibri" w:cs="Arial"/>
          <w:sz w:val="20"/>
        </w:rPr>
      </w:pPr>
    </w:p>
    <w:p w14:paraId="46BBD7AD" w14:textId="77777777" w:rsidR="00B16981" w:rsidRPr="003D518C" w:rsidRDefault="00B16981" w:rsidP="00B16981">
      <w:pPr>
        <w:numPr>
          <w:ilvl w:val="0"/>
          <w:numId w:val="7"/>
        </w:numPr>
        <w:rPr>
          <w:rFonts w:ascii="Calibri" w:hAnsi="Calibri" w:cs="Arial"/>
          <w:sz w:val="20"/>
        </w:rPr>
      </w:pPr>
      <w:r w:rsidRPr="003D518C">
        <w:rPr>
          <w:rFonts w:ascii="Calibri" w:hAnsi="Calibri" w:cs="Arial"/>
          <w:sz w:val="20"/>
        </w:rPr>
        <w:t>approved by the Executive Committee, and</w:t>
      </w:r>
    </w:p>
    <w:p w14:paraId="2F4DECC7" w14:textId="77777777" w:rsidR="00B16981" w:rsidRPr="003D518C" w:rsidRDefault="00B16981" w:rsidP="00B16981">
      <w:pPr>
        <w:numPr>
          <w:ilvl w:val="0"/>
          <w:numId w:val="7"/>
        </w:numPr>
        <w:rPr>
          <w:rFonts w:ascii="Calibri" w:hAnsi="Calibri" w:cs="Arial"/>
          <w:sz w:val="20"/>
        </w:rPr>
      </w:pPr>
      <w:r w:rsidRPr="003D518C">
        <w:rPr>
          <w:rFonts w:ascii="Calibri" w:hAnsi="Calibri" w:cs="Arial"/>
          <w:sz w:val="20"/>
        </w:rPr>
        <w:t>subsequently unanimously approved by the members at</w:t>
      </w:r>
    </w:p>
    <w:p w14:paraId="5B815B78" w14:textId="77777777" w:rsidR="00B16981" w:rsidRPr="003D518C" w:rsidRDefault="00B16981" w:rsidP="00B16981">
      <w:pPr>
        <w:rPr>
          <w:rFonts w:ascii="Calibri" w:hAnsi="Calibri" w:cs="Arial"/>
          <w:sz w:val="20"/>
        </w:rPr>
      </w:pPr>
      <w:r w:rsidRPr="003D518C">
        <w:rPr>
          <w:rFonts w:ascii="Calibri" w:hAnsi="Calibri" w:cs="Arial"/>
          <w:sz w:val="20"/>
        </w:rPr>
        <w:tab/>
      </w:r>
      <w:r w:rsidRPr="003D518C">
        <w:rPr>
          <w:rFonts w:ascii="Calibri" w:hAnsi="Calibri" w:cs="Arial"/>
          <w:sz w:val="20"/>
        </w:rPr>
        <w:tab/>
        <w:t xml:space="preserve">      </w:t>
      </w:r>
      <w:proofErr w:type="gramStart"/>
      <w:r w:rsidRPr="003D518C">
        <w:rPr>
          <w:rFonts w:ascii="Calibri" w:hAnsi="Calibri" w:cs="Arial"/>
          <w:sz w:val="20"/>
        </w:rPr>
        <w:t>any  duly</w:t>
      </w:r>
      <w:proofErr w:type="gramEnd"/>
      <w:r w:rsidRPr="003D518C">
        <w:rPr>
          <w:rFonts w:ascii="Calibri" w:hAnsi="Calibri" w:cs="Arial"/>
          <w:sz w:val="20"/>
        </w:rPr>
        <w:t xml:space="preserve"> called general meeting of the Association</w:t>
      </w:r>
    </w:p>
    <w:p w14:paraId="0C9EE7E2" w14:textId="77777777" w:rsidR="00B16981" w:rsidRPr="003D518C" w:rsidRDefault="00B16981" w:rsidP="00B16981">
      <w:pPr>
        <w:rPr>
          <w:rFonts w:ascii="Calibri" w:hAnsi="Calibri" w:cs="Arial"/>
          <w:sz w:val="20"/>
        </w:rPr>
      </w:pPr>
      <w:r w:rsidRPr="003D518C">
        <w:rPr>
          <w:rFonts w:ascii="Calibri" w:hAnsi="Calibri" w:cs="Arial"/>
          <w:sz w:val="20"/>
        </w:rPr>
        <w:tab/>
      </w:r>
      <w:r w:rsidRPr="003D518C">
        <w:rPr>
          <w:rFonts w:ascii="Calibri" w:hAnsi="Calibri" w:cs="Arial"/>
          <w:sz w:val="20"/>
        </w:rPr>
        <w:tab/>
        <w:t xml:space="preserve">      in Accordance with Article III of these Bylaws, shall be</w:t>
      </w:r>
    </w:p>
    <w:p w14:paraId="3A3C2971" w14:textId="1EB1FC8A" w:rsidR="00B16981" w:rsidRDefault="00B16981" w:rsidP="00B16981">
      <w:pPr>
        <w:rPr>
          <w:rFonts w:ascii="Calibri" w:hAnsi="Calibri" w:cs="Arial"/>
          <w:sz w:val="20"/>
        </w:rPr>
      </w:pPr>
      <w:r w:rsidRPr="003D518C">
        <w:rPr>
          <w:rFonts w:ascii="Calibri" w:hAnsi="Calibri" w:cs="Arial"/>
          <w:sz w:val="20"/>
        </w:rPr>
        <w:lastRenderedPageBreak/>
        <w:tab/>
      </w:r>
      <w:r w:rsidRPr="003D518C">
        <w:rPr>
          <w:rFonts w:ascii="Calibri" w:hAnsi="Calibri" w:cs="Arial"/>
          <w:sz w:val="20"/>
        </w:rPr>
        <w:tab/>
        <w:t xml:space="preserve">      eligible to become an Associate Member of the Association.</w:t>
      </w:r>
    </w:p>
    <w:p w14:paraId="310EB935" w14:textId="77777777" w:rsidR="00B16981" w:rsidRPr="003D518C" w:rsidRDefault="00B16981" w:rsidP="00B16981">
      <w:pPr>
        <w:rPr>
          <w:rFonts w:ascii="Calibri" w:hAnsi="Calibri" w:cs="Arial"/>
          <w:sz w:val="20"/>
        </w:rPr>
      </w:pPr>
    </w:p>
    <w:p w14:paraId="1CE3E1F9" w14:textId="77777777" w:rsidR="00B16981" w:rsidRDefault="00B16981" w:rsidP="00B16981">
      <w:pPr>
        <w:numPr>
          <w:ilvl w:val="0"/>
          <w:numId w:val="8"/>
        </w:numPr>
        <w:rPr>
          <w:rFonts w:ascii="Calibri" w:hAnsi="Calibri" w:cs="Arial"/>
          <w:sz w:val="20"/>
        </w:rPr>
      </w:pPr>
      <w:r w:rsidRPr="00C1432E">
        <w:rPr>
          <w:rFonts w:ascii="Calibri" w:hAnsi="Calibri" w:cs="Arial"/>
          <w:sz w:val="20"/>
        </w:rPr>
        <w:t xml:space="preserve">Application for Associate Membership shall be in a form approved by the Executive </w:t>
      </w:r>
    </w:p>
    <w:p w14:paraId="6D60DE61" w14:textId="77777777" w:rsidR="00B16981" w:rsidRDefault="00B16981" w:rsidP="00B16981">
      <w:pPr>
        <w:ind w:left="1080"/>
        <w:rPr>
          <w:rFonts w:ascii="Calibri" w:hAnsi="Calibri" w:cs="Arial"/>
          <w:sz w:val="20"/>
        </w:rPr>
      </w:pPr>
    </w:p>
    <w:p w14:paraId="38400FAC" w14:textId="77777777" w:rsidR="00B16981" w:rsidRPr="00C1432E" w:rsidRDefault="00B16981" w:rsidP="00B16981">
      <w:pPr>
        <w:ind w:left="1080"/>
        <w:rPr>
          <w:rFonts w:ascii="Calibri" w:hAnsi="Calibri" w:cs="Arial"/>
          <w:sz w:val="20"/>
        </w:rPr>
      </w:pPr>
      <w:r w:rsidRPr="00C1432E">
        <w:rPr>
          <w:rFonts w:ascii="Calibri" w:hAnsi="Calibri" w:cs="Arial"/>
          <w:sz w:val="20"/>
        </w:rPr>
        <w:t>Committee.</w:t>
      </w:r>
    </w:p>
    <w:p w14:paraId="0CA60AA3" w14:textId="77777777" w:rsidR="00B16981" w:rsidRPr="003D518C" w:rsidRDefault="00B16981" w:rsidP="00B16981">
      <w:pPr>
        <w:rPr>
          <w:rFonts w:ascii="Calibri" w:hAnsi="Calibri" w:cs="Arial"/>
          <w:sz w:val="20"/>
        </w:rPr>
      </w:pPr>
    </w:p>
    <w:p w14:paraId="58F2B7D3" w14:textId="77777777" w:rsidR="00B16981" w:rsidRDefault="00B16981" w:rsidP="00B16981">
      <w:pPr>
        <w:numPr>
          <w:ilvl w:val="0"/>
          <w:numId w:val="8"/>
        </w:numPr>
        <w:rPr>
          <w:rFonts w:ascii="Calibri" w:hAnsi="Calibri" w:cs="Arial"/>
          <w:sz w:val="20"/>
        </w:rPr>
      </w:pPr>
      <w:r w:rsidRPr="003D518C">
        <w:rPr>
          <w:rFonts w:ascii="Calibri" w:hAnsi="Calibri" w:cs="Arial"/>
          <w:sz w:val="20"/>
        </w:rPr>
        <w:t xml:space="preserve">Associate Membership shall be granted for a period of one (1) year. Renewal of this </w:t>
      </w:r>
    </w:p>
    <w:p w14:paraId="728304B9" w14:textId="77777777" w:rsidR="00B16981" w:rsidRDefault="00B16981" w:rsidP="00B16981">
      <w:pPr>
        <w:ind w:left="1080"/>
        <w:rPr>
          <w:rFonts w:ascii="Calibri" w:hAnsi="Calibri" w:cs="Arial"/>
          <w:sz w:val="20"/>
        </w:rPr>
      </w:pPr>
    </w:p>
    <w:p w14:paraId="27591CB4" w14:textId="77777777" w:rsidR="00B16981" w:rsidRDefault="00B16981" w:rsidP="00B16981">
      <w:pPr>
        <w:ind w:left="1080"/>
        <w:rPr>
          <w:rFonts w:ascii="Calibri" w:hAnsi="Calibri" w:cs="Arial"/>
          <w:sz w:val="20"/>
        </w:rPr>
      </w:pPr>
      <w:r w:rsidRPr="003D518C">
        <w:rPr>
          <w:rFonts w:ascii="Calibri" w:hAnsi="Calibri" w:cs="Arial"/>
          <w:sz w:val="20"/>
        </w:rPr>
        <w:t>classification of membership may be granted in</w:t>
      </w:r>
      <w:r>
        <w:rPr>
          <w:rFonts w:ascii="Calibri" w:hAnsi="Calibri" w:cs="Arial"/>
          <w:sz w:val="20"/>
        </w:rPr>
        <w:t xml:space="preserve"> </w:t>
      </w:r>
      <w:r w:rsidRPr="003D518C">
        <w:rPr>
          <w:rFonts w:ascii="Calibri" w:hAnsi="Calibri" w:cs="Arial"/>
          <w:sz w:val="20"/>
        </w:rPr>
        <w:t xml:space="preserve">accordance with paragraph (a) of this </w:t>
      </w:r>
    </w:p>
    <w:p w14:paraId="20AEE3A9" w14:textId="77777777" w:rsidR="00B16981" w:rsidRDefault="00B16981" w:rsidP="00B16981">
      <w:pPr>
        <w:ind w:left="1080"/>
        <w:rPr>
          <w:rFonts w:ascii="Calibri" w:hAnsi="Calibri" w:cs="Arial"/>
          <w:sz w:val="20"/>
        </w:rPr>
      </w:pPr>
    </w:p>
    <w:p w14:paraId="70607BB2" w14:textId="77777777" w:rsidR="00B16981" w:rsidRPr="003D518C" w:rsidRDefault="00B16981" w:rsidP="00B16981">
      <w:pPr>
        <w:ind w:left="1080"/>
        <w:rPr>
          <w:rFonts w:ascii="Calibri" w:hAnsi="Calibri" w:cs="Arial"/>
          <w:sz w:val="20"/>
        </w:rPr>
      </w:pPr>
      <w:r w:rsidRPr="003D518C">
        <w:rPr>
          <w:rFonts w:ascii="Calibri" w:hAnsi="Calibri" w:cs="Arial"/>
          <w:sz w:val="20"/>
        </w:rPr>
        <w:t>section.</w:t>
      </w:r>
    </w:p>
    <w:p w14:paraId="4076496F" w14:textId="77777777" w:rsidR="00B16981" w:rsidRPr="003D518C" w:rsidRDefault="00B16981" w:rsidP="00B16981">
      <w:pPr>
        <w:rPr>
          <w:rFonts w:ascii="Calibri" w:hAnsi="Calibri" w:cs="Arial"/>
          <w:sz w:val="20"/>
        </w:rPr>
      </w:pPr>
    </w:p>
    <w:p w14:paraId="14EC0536" w14:textId="77777777" w:rsidR="00B16981" w:rsidRDefault="00B16981" w:rsidP="00B16981">
      <w:pPr>
        <w:numPr>
          <w:ilvl w:val="0"/>
          <w:numId w:val="9"/>
        </w:numPr>
        <w:rPr>
          <w:rFonts w:ascii="Calibri" w:hAnsi="Calibri" w:cs="Arial"/>
          <w:sz w:val="20"/>
        </w:rPr>
      </w:pPr>
      <w:r w:rsidRPr="003D518C">
        <w:rPr>
          <w:rFonts w:ascii="Calibri" w:hAnsi="Calibri" w:cs="Arial"/>
          <w:sz w:val="20"/>
        </w:rPr>
        <w:t>Associate Members shall pay dues but not vote</w:t>
      </w:r>
      <w:r>
        <w:rPr>
          <w:rFonts w:ascii="Calibri" w:hAnsi="Calibri" w:cs="Arial"/>
          <w:sz w:val="20"/>
        </w:rPr>
        <w:t>,</w:t>
      </w:r>
      <w:r w:rsidRPr="003D518C">
        <w:rPr>
          <w:rFonts w:ascii="Calibri" w:hAnsi="Calibri" w:cs="Arial"/>
          <w:sz w:val="20"/>
        </w:rPr>
        <w:t xml:space="preserve"> or </w:t>
      </w:r>
      <w:r>
        <w:rPr>
          <w:rFonts w:ascii="Calibri" w:hAnsi="Calibri" w:cs="Arial"/>
          <w:sz w:val="20"/>
        </w:rPr>
        <w:t xml:space="preserve">be given a license to practice podiatry in </w:t>
      </w:r>
    </w:p>
    <w:p w14:paraId="3D90B2F2" w14:textId="77777777" w:rsidR="00B16981" w:rsidRDefault="00B16981" w:rsidP="00B16981">
      <w:pPr>
        <w:ind w:left="1080"/>
        <w:rPr>
          <w:rFonts w:ascii="Calibri" w:hAnsi="Calibri" w:cs="Arial"/>
          <w:sz w:val="20"/>
        </w:rPr>
      </w:pPr>
    </w:p>
    <w:p w14:paraId="732DCEF2" w14:textId="77777777" w:rsidR="00B16981" w:rsidRPr="003D518C" w:rsidRDefault="00B16981" w:rsidP="00B16981">
      <w:pPr>
        <w:ind w:left="1080"/>
        <w:rPr>
          <w:rFonts w:ascii="Calibri" w:hAnsi="Calibri" w:cs="Arial"/>
          <w:sz w:val="20"/>
        </w:rPr>
      </w:pPr>
      <w:r>
        <w:rPr>
          <w:rFonts w:ascii="Calibri" w:hAnsi="Calibri" w:cs="Arial"/>
          <w:sz w:val="20"/>
        </w:rPr>
        <w:t>New Brunswick</w:t>
      </w:r>
      <w:r w:rsidRPr="003D518C">
        <w:rPr>
          <w:rFonts w:ascii="Calibri" w:hAnsi="Calibri" w:cs="Arial"/>
          <w:sz w:val="20"/>
        </w:rPr>
        <w:t>.</w:t>
      </w:r>
      <w:r>
        <w:rPr>
          <w:rFonts w:ascii="Calibri" w:hAnsi="Calibri" w:cs="Arial"/>
          <w:sz w:val="20"/>
        </w:rPr>
        <w:t xml:space="preserve"> The fee for an associate member </w:t>
      </w:r>
      <w:r w:rsidRPr="00B16981">
        <w:rPr>
          <w:rFonts w:ascii="Calibri" w:hAnsi="Calibri" w:cs="Arial"/>
          <w:sz w:val="20"/>
        </w:rPr>
        <w:t>shall be $600 annually.</w:t>
      </w:r>
    </w:p>
    <w:p w14:paraId="3F68FC5F" w14:textId="77777777" w:rsidR="00B16981" w:rsidRPr="003D518C" w:rsidRDefault="00B16981" w:rsidP="00B16981">
      <w:pPr>
        <w:rPr>
          <w:rFonts w:ascii="Calibri" w:hAnsi="Calibri" w:cs="Arial"/>
          <w:sz w:val="20"/>
        </w:rPr>
      </w:pPr>
    </w:p>
    <w:p w14:paraId="39A69610" w14:textId="77777777" w:rsidR="00B16981" w:rsidRPr="003D518C" w:rsidRDefault="00B16981" w:rsidP="00B16981">
      <w:pPr>
        <w:numPr>
          <w:ilvl w:val="0"/>
          <w:numId w:val="5"/>
        </w:numPr>
        <w:rPr>
          <w:rFonts w:ascii="Calibri" w:hAnsi="Calibri" w:cs="Arial"/>
          <w:sz w:val="20"/>
        </w:rPr>
      </w:pPr>
      <w:r w:rsidRPr="003D518C">
        <w:rPr>
          <w:rFonts w:ascii="Calibri" w:hAnsi="Calibri" w:cs="Arial"/>
          <w:sz w:val="20"/>
          <w:u w:val="single"/>
        </w:rPr>
        <w:t>CANDIDATE MEMBERS</w:t>
      </w:r>
    </w:p>
    <w:p w14:paraId="46D7BD94" w14:textId="77777777" w:rsidR="00B16981" w:rsidRPr="003D518C" w:rsidRDefault="00B16981" w:rsidP="00B16981">
      <w:pPr>
        <w:rPr>
          <w:rFonts w:ascii="Calibri" w:hAnsi="Calibri" w:cs="Arial"/>
          <w:sz w:val="20"/>
        </w:rPr>
      </w:pPr>
    </w:p>
    <w:p w14:paraId="5D90A178" w14:textId="77777777" w:rsidR="00B16981" w:rsidRDefault="00B16981" w:rsidP="00B16981">
      <w:pPr>
        <w:numPr>
          <w:ilvl w:val="0"/>
          <w:numId w:val="10"/>
        </w:numPr>
        <w:rPr>
          <w:rFonts w:ascii="Calibri" w:hAnsi="Calibri" w:cs="Arial"/>
          <w:sz w:val="20"/>
        </w:rPr>
      </w:pPr>
      <w:r w:rsidRPr="00C1432E">
        <w:rPr>
          <w:rFonts w:ascii="Calibri" w:hAnsi="Calibri" w:cs="Arial"/>
          <w:sz w:val="20"/>
        </w:rPr>
        <w:t xml:space="preserve">Any person of good character and merit who is a full-time undergraduate student at any </w:t>
      </w:r>
    </w:p>
    <w:p w14:paraId="108F561C" w14:textId="77777777" w:rsidR="00B16981" w:rsidRDefault="00B16981" w:rsidP="00B16981">
      <w:pPr>
        <w:ind w:left="1080"/>
        <w:rPr>
          <w:rFonts w:ascii="Calibri" w:hAnsi="Calibri" w:cs="Arial"/>
          <w:sz w:val="20"/>
        </w:rPr>
      </w:pPr>
    </w:p>
    <w:p w14:paraId="65E717A8" w14:textId="77777777" w:rsidR="00B16981" w:rsidRDefault="00B16981" w:rsidP="00B16981">
      <w:pPr>
        <w:ind w:left="1080"/>
        <w:rPr>
          <w:rFonts w:ascii="Calibri" w:hAnsi="Calibri" w:cs="Arial"/>
          <w:sz w:val="20"/>
        </w:rPr>
      </w:pPr>
      <w:r w:rsidRPr="00C1432E">
        <w:rPr>
          <w:rFonts w:ascii="Calibri" w:hAnsi="Calibri" w:cs="Arial"/>
          <w:sz w:val="20"/>
        </w:rPr>
        <w:t xml:space="preserve">College </w:t>
      </w:r>
      <w:proofErr w:type="spellStart"/>
      <w:r w:rsidRPr="00C1432E">
        <w:rPr>
          <w:rFonts w:ascii="Calibri" w:hAnsi="Calibri" w:cs="Arial"/>
          <w:sz w:val="20"/>
        </w:rPr>
        <w:t>or</w:t>
      </w:r>
      <w:proofErr w:type="spellEnd"/>
      <w:r w:rsidRPr="00C1432E">
        <w:rPr>
          <w:rFonts w:ascii="Calibri" w:hAnsi="Calibri" w:cs="Arial"/>
          <w:sz w:val="20"/>
        </w:rPr>
        <w:t xml:space="preserve"> Podiatric Medicine accredited by the Council on Education of the N.B.P.A., and </w:t>
      </w:r>
    </w:p>
    <w:p w14:paraId="6D837DAB" w14:textId="77777777" w:rsidR="00B16981" w:rsidRDefault="00B16981" w:rsidP="00B16981">
      <w:pPr>
        <w:ind w:left="1080"/>
        <w:rPr>
          <w:rFonts w:ascii="Calibri" w:hAnsi="Calibri" w:cs="Arial"/>
          <w:sz w:val="20"/>
        </w:rPr>
      </w:pPr>
    </w:p>
    <w:p w14:paraId="6878E9B4" w14:textId="77777777" w:rsidR="00B16981" w:rsidRDefault="00B16981" w:rsidP="00B16981">
      <w:pPr>
        <w:ind w:left="1080"/>
        <w:rPr>
          <w:rFonts w:ascii="Calibri" w:hAnsi="Calibri" w:cs="Arial"/>
          <w:sz w:val="20"/>
        </w:rPr>
      </w:pPr>
      <w:r w:rsidRPr="00C1432E">
        <w:rPr>
          <w:rFonts w:ascii="Calibri" w:hAnsi="Calibri" w:cs="Arial"/>
          <w:sz w:val="20"/>
        </w:rPr>
        <w:t xml:space="preserve">whose application has been approved by the Executive Committee, shall be eligible to </w:t>
      </w:r>
    </w:p>
    <w:p w14:paraId="01AA7D7B" w14:textId="77777777" w:rsidR="00B16981" w:rsidRDefault="00B16981" w:rsidP="00B16981">
      <w:pPr>
        <w:ind w:left="1080"/>
        <w:rPr>
          <w:rFonts w:ascii="Calibri" w:hAnsi="Calibri" w:cs="Arial"/>
          <w:sz w:val="20"/>
        </w:rPr>
      </w:pPr>
    </w:p>
    <w:p w14:paraId="049C780E" w14:textId="77777777" w:rsidR="00B16981" w:rsidRPr="00C1432E" w:rsidRDefault="00B16981" w:rsidP="00B16981">
      <w:pPr>
        <w:ind w:left="1080"/>
        <w:rPr>
          <w:rFonts w:ascii="Calibri" w:hAnsi="Calibri" w:cs="Arial"/>
          <w:sz w:val="20"/>
        </w:rPr>
      </w:pPr>
      <w:r w:rsidRPr="00C1432E">
        <w:rPr>
          <w:rFonts w:ascii="Calibri" w:hAnsi="Calibri" w:cs="Arial"/>
          <w:sz w:val="20"/>
        </w:rPr>
        <w:t>become a Candidate Member</w:t>
      </w:r>
      <w:r>
        <w:rPr>
          <w:rFonts w:ascii="Calibri" w:hAnsi="Calibri" w:cs="Arial"/>
          <w:sz w:val="20"/>
        </w:rPr>
        <w:t xml:space="preserve"> </w:t>
      </w:r>
      <w:r w:rsidRPr="00C1432E">
        <w:rPr>
          <w:rFonts w:ascii="Calibri" w:hAnsi="Calibri" w:cs="Arial"/>
          <w:sz w:val="20"/>
        </w:rPr>
        <w:t>of the Association.</w:t>
      </w:r>
    </w:p>
    <w:p w14:paraId="01B6768D" w14:textId="77777777" w:rsidR="00B16981" w:rsidRPr="003D518C" w:rsidRDefault="00B16981" w:rsidP="00B16981">
      <w:pPr>
        <w:rPr>
          <w:rFonts w:ascii="Calibri" w:hAnsi="Calibri" w:cs="Arial"/>
          <w:sz w:val="20"/>
        </w:rPr>
      </w:pPr>
    </w:p>
    <w:p w14:paraId="4FEEB1F0" w14:textId="77777777" w:rsidR="00B16981" w:rsidRDefault="00B16981" w:rsidP="00B16981">
      <w:pPr>
        <w:numPr>
          <w:ilvl w:val="0"/>
          <w:numId w:val="11"/>
        </w:numPr>
        <w:rPr>
          <w:rFonts w:ascii="Calibri" w:hAnsi="Calibri" w:cs="Arial"/>
          <w:sz w:val="20"/>
        </w:rPr>
      </w:pPr>
      <w:r w:rsidRPr="00C1432E">
        <w:rPr>
          <w:rFonts w:ascii="Calibri" w:hAnsi="Calibri" w:cs="Arial"/>
          <w:sz w:val="20"/>
        </w:rPr>
        <w:t xml:space="preserve">Candidate Membership shall be cancelled, automatically, immediately the person holding </w:t>
      </w:r>
    </w:p>
    <w:p w14:paraId="132D3404" w14:textId="77777777" w:rsidR="00B16981" w:rsidRDefault="00B16981" w:rsidP="00B16981">
      <w:pPr>
        <w:ind w:left="1080"/>
        <w:rPr>
          <w:rFonts w:ascii="Calibri" w:hAnsi="Calibri" w:cs="Arial"/>
          <w:sz w:val="20"/>
        </w:rPr>
      </w:pPr>
    </w:p>
    <w:p w14:paraId="48312949" w14:textId="77777777" w:rsidR="00B16981" w:rsidRPr="00C1432E" w:rsidRDefault="00B16981" w:rsidP="00B16981">
      <w:pPr>
        <w:ind w:left="1080"/>
        <w:rPr>
          <w:rFonts w:ascii="Calibri" w:hAnsi="Calibri" w:cs="Arial"/>
          <w:sz w:val="20"/>
        </w:rPr>
      </w:pPr>
      <w:r w:rsidRPr="00C1432E">
        <w:rPr>
          <w:rFonts w:ascii="Calibri" w:hAnsi="Calibri" w:cs="Arial"/>
          <w:sz w:val="20"/>
        </w:rPr>
        <w:t>such membership ceases, for</w:t>
      </w:r>
      <w:r>
        <w:rPr>
          <w:rFonts w:ascii="Calibri" w:hAnsi="Calibri" w:cs="Arial"/>
          <w:sz w:val="20"/>
        </w:rPr>
        <w:t xml:space="preserve"> </w:t>
      </w:r>
      <w:r w:rsidRPr="00C1432E">
        <w:rPr>
          <w:rFonts w:ascii="Calibri" w:hAnsi="Calibri" w:cs="Arial"/>
          <w:sz w:val="20"/>
        </w:rPr>
        <w:t xml:space="preserve">any reason, to be an undergraduate student. </w:t>
      </w:r>
    </w:p>
    <w:p w14:paraId="2109B954" w14:textId="77777777" w:rsidR="00B16981" w:rsidRPr="003D518C" w:rsidRDefault="00B16981" w:rsidP="00B16981">
      <w:pPr>
        <w:rPr>
          <w:rFonts w:ascii="Calibri" w:hAnsi="Calibri" w:cs="Arial"/>
          <w:sz w:val="20"/>
        </w:rPr>
      </w:pPr>
    </w:p>
    <w:p w14:paraId="0D177CE6" w14:textId="77777777" w:rsidR="00B16981" w:rsidRDefault="00B16981" w:rsidP="00B16981">
      <w:pPr>
        <w:numPr>
          <w:ilvl w:val="0"/>
          <w:numId w:val="11"/>
        </w:numPr>
        <w:rPr>
          <w:rFonts w:ascii="Calibri" w:hAnsi="Calibri" w:cs="Arial"/>
          <w:sz w:val="20"/>
        </w:rPr>
      </w:pPr>
      <w:r w:rsidRPr="003D518C">
        <w:rPr>
          <w:rFonts w:ascii="Calibri" w:hAnsi="Calibri" w:cs="Arial"/>
          <w:sz w:val="20"/>
        </w:rPr>
        <w:t>Application for Candidate Membership shall be in a form</w:t>
      </w:r>
      <w:r>
        <w:rPr>
          <w:rFonts w:ascii="Calibri" w:hAnsi="Calibri" w:cs="Arial"/>
          <w:sz w:val="20"/>
        </w:rPr>
        <w:t xml:space="preserve"> </w:t>
      </w:r>
      <w:r w:rsidRPr="003D518C">
        <w:rPr>
          <w:rFonts w:ascii="Calibri" w:hAnsi="Calibri" w:cs="Arial"/>
          <w:sz w:val="20"/>
        </w:rPr>
        <w:t xml:space="preserve">approved by the Executive </w:t>
      </w:r>
    </w:p>
    <w:p w14:paraId="591F2B91" w14:textId="77777777" w:rsidR="00B16981" w:rsidRDefault="00B16981" w:rsidP="00B16981">
      <w:pPr>
        <w:ind w:left="1080"/>
        <w:rPr>
          <w:rFonts w:ascii="Calibri" w:hAnsi="Calibri" w:cs="Arial"/>
          <w:sz w:val="20"/>
        </w:rPr>
      </w:pPr>
    </w:p>
    <w:p w14:paraId="1BD7335E" w14:textId="77777777" w:rsidR="00B16981" w:rsidRPr="003D518C" w:rsidRDefault="00B16981" w:rsidP="00B16981">
      <w:pPr>
        <w:ind w:left="1080"/>
        <w:rPr>
          <w:rFonts w:ascii="Calibri" w:hAnsi="Calibri" w:cs="Arial"/>
          <w:sz w:val="20"/>
        </w:rPr>
      </w:pPr>
      <w:r>
        <w:rPr>
          <w:rFonts w:ascii="Calibri" w:hAnsi="Calibri" w:cs="Arial"/>
          <w:sz w:val="20"/>
        </w:rPr>
        <w:t>Com</w:t>
      </w:r>
      <w:r w:rsidRPr="003D518C">
        <w:rPr>
          <w:rFonts w:ascii="Calibri" w:hAnsi="Calibri" w:cs="Arial"/>
          <w:sz w:val="20"/>
        </w:rPr>
        <w:t>mittee.</w:t>
      </w:r>
    </w:p>
    <w:p w14:paraId="29DA60E3" w14:textId="77777777" w:rsidR="00B16981" w:rsidRPr="003D518C" w:rsidRDefault="00B16981" w:rsidP="00B16981">
      <w:pPr>
        <w:rPr>
          <w:rFonts w:ascii="Calibri" w:hAnsi="Calibri" w:cs="Arial"/>
          <w:sz w:val="20"/>
        </w:rPr>
      </w:pPr>
    </w:p>
    <w:p w14:paraId="39C39FBC" w14:textId="77777777" w:rsidR="00B16981" w:rsidRPr="003D518C" w:rsidRDefault="00B16981" w:rsidP="00B16981">
      <w:pPr>
        <w:numPr>
          <w:ilvl w:val="0"/>
          <w:numId w:val="12"/>
        </w:numPr>
        <w:rPr>
          <w:rFonts w:ascii="Calibri" w:hAnsi="Calibri" w:cs="Arial"/>
          <w:sz w:val="20"/>
        </w:rPr>
      </w:pPr>
      <w:r w:rsidRPr="003D518C">
        <w:rPr>
          <w:rFonts w:ascii="Calibri" w:hAnsi="Calibri" w:cs="Arial"/>
          <w:sz w:val="20"/>
        </w:rPr>
        <w:t>Candidate Members shall not pay dues or vote or hold office.</w:t>
      </w:r>
    </w:p>
    <w:p w14:paraId="20D3BCC6" w14:textId="77777777" w:rsidR="00B16981" w:rsidRPr="003D518C" w:rsidRDefault="00B16981" w:rsidP="00B16981">
      <w:pPr>
        <w:rPr>
          <w:rFonts w:ascii="Calibri" w:hAnsi="Calibri" w:cs="Arial"/>
          <w:sz w:val="20"/>
        </w:rPr>
      </w:pPr>
    </w:p>
    <w:p w14:paraId="75FDCAB9" w14:textId="77777777" w:rsidR="00B16981" w:rsidRPr="003D518C" w:rsidRDefault="00B16981" w:rsidP="00B16981">
      <w:pPr>
        <w:numPr>
          <w:ilvl w:val="0"/>
          <w:numId w:val="13"/>
        </w:numPr>
        <w:rPr>
          <w:rFonts w:ascii="Calibri" w:hAnsi="Calibri" w:cs="Arial"/>
          <w:sz w:val="20"/>
        </w:rPr>
      </w:pPr>
      <w:r w:rsidRPr="003D518C">
        <w:rPr>
          <w:rFonts w:ascii="Calibri" w:hAnsi="Calibri" w:cs="Arial"/>
          <w:sz w:val="20"/>
          <w:u w:val="single"/>
        </w:rPr>
        <w:t>HONORARY MEMBERS</w:t>
      </w:r>
    </w:p>
    <w:p w14:paraId="24571066" w14:textId="77777777" w:rsidR="00B16981" w:rsidRPr="003D518C" w:rsidRDefault="00B16981" w:rsidP="00B16981">
      <w:pPr>
        <w:rPr>
          <w:rFonts w:ascii="Calibri" w:hAnsi="Calibri" w:cs="Arial"/>
          <w:sz w:val="20"/>
        </w:rPr>
      </w:pPr>
    </w:p>
    <w:p w14:paraId="3B1CCFD4" w14:textId="77777777" w:rsidR="00B16981" w:rsidRDefault="00B16981" w:rsidP="00B16981">
      <w:pPr>
        <w:rPr>
          <w:rFonts w:ascii="Calibri" w:hAnsi="Calibri" w:cs="Arial"/>
          <w:sz w:val="20"/>
        </w:rPr>
      </w:pPr>
      <w:r w:rsidRPr="003D518C">
        <w:rPr>
          <w:rFonts w:ascii="Calibri" w:hAnsi="Calibri" w:cs="Arial"/>
          <w:sz w:val="20"/>
        </w:rPr>
        <w:tab/>
        <w:t xml:space="preserve">Any person, in Canada or elsewhere, whether a practitioner of Podiatry or not, who has been </w:t>
      </w:r>
    </w:p>
    <w:p w14:paraId="5B5DC963" w14:textId="77777777" w:rsidR="00B16981" w:rsidRDefault="00B16981" w:rsidP="00B16981">
      <w:pPr>
        <w:rPr>
          <w:rFonts w:ascii="Calibri" w:hAnsi="Calibri" w:cs="Arial"/>
          <w:sz w:val="20"/>
        </w:rPr>
      </w:pPr>
    </w:p>
    <w:p w14:paraId="3803BED8" w14:textId="77777777" w:rsidR="00B16981" w:rsidRDefault="00B16981" w:rsidP="00B16981">
      <w:pPr>
        <w:ind w:left="720"/>
        <w:rPr>
          <w:rFonts w:ascii="Calibri" w:hAnsi="Calibri" w:cs="Arial"/>
          <w:sz w:val="20"/>
        </w:rPr>
      </w:pPr>
      <w:r w:rsidRPr="003D518C">
        <w:rPr>
          <w:rFonts w:ascii="Calibri" w:hAnsi="Calibri" w:cs="Arial"/>
          <w:sz w:val="20"/>
        </w:rPr>
        <w:t>certified by the Executive Committee, at least three</w:t>
      </w:r>
      <w:r>
        <w:rPr>
          <w:rFonts w:ascii="Calibri" w:hAnsi="Calibri" w:cs="Arial"/>
          <w:sz w:val="20"/>
        </w:rPr>
        <w:t xml:space="preserve"> </w:t>
      </w:r>
      <w:r w:rsidRPr="003D518C">
        <w:rPr>
          <w:rFonts w:ascii="Calibri" w:hAnsi="Calibri" w:cs="Arial"/>
          <w:sz w:val="20"/>
        </w:rPr>
        <w:t xml:space="preserve">months prior to the first day of the next </w:t>
      </w:r>
    </w:p>
    <w:p w14:paraId="02BD432F" w14:textId="77777777" w:rsidR="00B16981" w:rsidRDefault="00B16981" w:rsidP="00B16981">
      <w:pPr>
        <w:ind w:left="720"/>
        <w:rPr>
          <w:rFonts w:ascii="Calibri" w:hAnsi="Calibri" w:cs="Arial"/>
          <w:sz w:val="20"/>
        </w:rPr>
      </w:pPr>
    </w:p>
    <w:p w14:paraId="31C705F7" w14:textId="77777777" w:rsidR="00B16981" w:rsidRDefault="00B16981" w:rsidP="00B16981">
      <w:pPr>
        <w:ind w:left="720"/>
        <w:rPr>
          <w:rFonts w:ascii="Calibri" w:hAnsi="Calibri" w:cs="Arial"/>
          <w:sz w:val="20"/>
        </w:rPr>
      </w:pPr>
      <w:r w:rsidRPr="003D518C">
        <w:rPr>
          <w:rFonts w:ascii="Calibri" w:hAnsi="Calibri" w:cs="Arial"/>
          <w:sz w:val="20"/>
        </w:rPr>
        <w:t>Annual Meeting, to have rendered</w:t>
      </w:r>
      <w:r>
        <w:rPr>
          <w:rFonts w:ascii="Calibri" w:hAnsi="Calibri" w:cs="Arial"/>
          <w:sz w:val="20"/>
        </w:rPr>
        <w:t xml:space="preserve"> </w:t>
      </w:r>
      <w:r w:rsidRPr="003D518C">
        <w:rPr>
          <w:rFonts w:ascii="Calibri" w:hAnsi="Calibri" w:cs="Arial"/>
          <w:sz w:val="20"/>
        </w:rPr>
        <w:t xml:space="preserve">distinguished or meritorious service to the Podiatry </w:t>
      </w:r>
    </w:p>
    <w:p w14:paraId="3B3CAECC" w14:textId="77777777" w:rsidR="00B16981" w:rsidRDefault="00B16981" w:rsidP="00B16981">
      <w:pPr>
        <w:ind w:left="720"/>
        <w:rPr>
          <w:rFonts w:ascii="Calibri" w:hAnsi="Calibri" w:cs="Arial"/>
          <w:sz w:val="20"/>
        </w:rPr>
      </w:pPr>
    </w:p>
    <w:p w14:paraId="220A9F54" w14:textId="77777777" w:rsidR="00B16981" w:rsidRPr="003D518C" w:rsidRDefault="00B16981" w:rsidP="00B16981">
      <w:pPr>
        <w:ind w:left="720"/>
        <w:rPr>
          <w:rFonts w:ascii="Calibri" w:hAnsi="Calibri" w:cs="Arial"/>
          <w:sz w:val="20"/>
        </w:rPr>
      </w:pPr>
      <w:r>
        <w:rPr>
          <w:rFonts w:ascii="Calibri" w:hAnsi="Calibri" w:cs="Arial"/>
          <w:sz w:val="20"/>
        </w:rPr>
        <w:t>p</w:t>
      </w:r>
      <w:r w:rsidRPr="003D518C">
        <w:rPr>
          <w:rFonts w:ascii="Calibri" w:hAnsi="Calibri" w:cs="Arial"/>
          <w:sz w:val="20"/>
        </w:rPr>
        <w:t>rofession, shall be</w:t>
      </w:r>
      <w:r>
        <w:rPr>
          <w:rFonts w:ascii="Calibri" w:hAnsi="Calibri" w:cs="Arial"/>
          <w:sz w:val="20"/>
        </w:rPr>
        <w:t xml:space="preserve"> e</w:t>
      </w:r>
      <w:r w:rsidRPr="003D518C">
        <w:rPr>
          <w:rFonts w:ascii="Calibri" w:hAnsi="Calibri" w:cs="Arial"/>
          <w:sz w:val="20"/>
        </w:rPr>
        <w:t>ligible for membership as an Honorary Member, and upon being elected</w:t>
      </w:r>
    </w:p>
    <w:p w14:paraId="0C8F1D7B" w14:textId="77777777" w:rsidR="00B16981" w:rsidRPr="003D518C" w:rsidRDefault="00B16981" w:rsidP="00B16981">
      <w:pPr>
        <w:rPr>
          <w:rFonts w:ascii="Calibri" w:hAnsi="Calibri" w:cs="Arial"/>
          <w:sz w:val="20"/>
        </w:rPr>
      </w:pPr>
      <w:r w:rsidRPr="003D518C">
        <w:rPr>
          <w:rFonts w:ascii="Calibri" w:hAnsi="Calibri" w:cs="Arial"/>
          <w:sz w:val="20"/>
        </w:rPr>
        <w:tab/>
      </w:r>
    </w:p>
    <w:p w14:paraId="696AA17E" w14:textId="77777777" w:rsidR="00B16981" w:rsidRDefault="00B16981" w:rsidP="00B16981">
      <w:pPr>
        <w:rPr>
          <w:rFonts w:ascii="Calibri" w:hAnsi="Calibri" w:cs="Arial"/>
          <w:sz w:val="20"/>
        </w:rPr>
      </w:pPr>
      <w:r w:rsidRPr="003D518C">
        <w:rPr>
          <w:rFonts w:ascii="Calibri" w:hAnsi="Calibri" w:cs="Arial"/>
          <w:sz w:val="20"/>
        </w:rPr>
        <w:tab/>
        <w:t xml:space="preserve">an Honorary Member at the next following Annual Meeting by a two-thirds vote of the Members </w:t>
      </w:r>
    </w:p>
    <w:p w14:paraId="3AC24640" w14:textId="77777777" w:rsidR="00B16981" w:rsidRDefault="00B16981" w:rsidP="00B16981">
      <w:pPr>
        <w:rPr>
          <w:rFonts w:ascii="Calibri" w:hAnsi="Calibri" w:cs="Arial"/>
          <w:sz w:val="20"/>
        </w:rPr>
      </w:pPr>
    </w:p>
    <w:p w14:paraId="4A0DD92B" w14:textId="77777777" w:rsidR="00B16981" w:rsidRDefault="00B16981" w:rsidP="00B16981">
      <w:pPr>
        <w:ind w:firstLine="720"/>
        <w:rPr>
          <w:rFonts w:ascii="Calibri" w:hAnsi="Calibri" w:cs="Arial"/>
          <w:sz w:val="20"/>
        </w:rPr>
      </w:pPr>
      <w:r w:rsidRPr="003D518C">
        <w:rPr>
          <w:rFonts w:ascii="Calibri" w:hAnsi="Calibri" w:cs="Arial"/>
          <w:sz w:val="20"/>
        </w:rPr>
        <w:t>present and voting, shall become an Honorary</w:t>
      </w:r>
      <w:r>
        <w:rPr>
          <w:rFonts w:ascii="Calibri" w:hAnsi="Calibri" w:cs="Arial"/>
          <w:sz w:val="20"/>
        </w:rPr>
        <w:t xml:space="preserve"> M</w:t>
      </w:r>
      <w:r w:rsidRPr="003D518C">
        <w:rPr>
          <w:rFonts w:ascii="Calibri" w:hAnsi="Calibri" w:cs="Arial"/>
          <w:sz w:val="20"/>
        </w:rPr>
        <w:t xml:space="preserve">ember.  Honorary Members shall be entitled to </w:t>
      </w:r>
    </w:p>
    <w:p w14:paraId="1051313F" w14:textId="77777777" w:rsidR="00B16981" w:rsidRDefault="00B16981" w:rsidP="00B16981">
      <w:pPr>
        <w:rPr>
          <w:rFonts w:ascii="Calibri" w:hAnsi="Calibri" w:cs="Arial"/>
          <w:sz w:val="20"/>
        </w:rPr>
      </w:pPr>
    </w:p>
    <w:p w14:paraId="15DB0393" w14:textId="77777777" w:rsidR="00B16981" w:rsidRDefault="00B16981" w:rsidP="00B16981">
      <w:pPr>
        <w:ind w:left="720"/>
        <w:rPr>
          <w:rFonts w:ascii="Calibri" w:hAnsi="Calibri" w:cs="Arial"/>
          <w:sz w:val="20"/>
        </w:rPr>
      </w:pPr>
      <w:r w:rsidRPr="003D518C">
        <w:rPr>
          <w:rFonts w:ascii="Calibri" w:hAnsi="Calibri" w:cs="Arial"/>
          <w:sz w:val="20"/>
        </w:rPr>
        <w:t>the privilege of attending</w:t>
      </w:r>
      <w:r>
        <w:rPr>
          <w:rFonts w:ascii="Calibri" w:hAnsi="Calibri" w:cs="Arial"/>
          <w:sz w:val="20"/>
        </w:rPr>
        <w:t xml:space="preserve"> </w:t>
      </w:r>
      <w:r w:rsidRPr="003D518C">
        <w:rPr>
          <w:rFonts w:ascii="Calibri" w:hAnsi="Calibri" w:cs="Arial"/>
          <w:sz w:val="20"/>
        </w:rPr>
        <w:t xml:space="preserve">meetings of the Association and addressing the Members, but shall not </w:t>
      </w:r>
    </w:p>
    <w:p w14:paraId="0E24CF09" w14:textId="77777777" w:rsidR="00B16981" w:rsidRDefault="00B16981" w:rsidP="00B16981">
      <w:pPr>
        <w:ind w:left="720"/>
        <w:rPr>
          <w:rFonts w:ascii="Calibri" w:hAnsi="Calibri" w:cs="Arial"/>
          <w:sz w:val="20"/>
        </w:rPr>
      </w:pPr>
    </w:p>
    <w:p w14:paraId="3D1BBBB0" w14:textId="069ADF32" w:rsidR="00B16981" w:rsidRDefault="00B16981" w:rsidP="00B16981">
      <w:pPr>
        <w:ind w:left="720"/>
        <w:rPr>
          <w:rFonts w:ascii="Calibri" w:hAnsi="Calibri" w:cs="Arial"/>
          <w:sz w:val="20"/>
        </w:rPr>
      </w:pPr>
      <w:r w:rsidRPr="003D518C">
        <w:rPr>
          <w:rFonts w:ascii="Calibri" w:hAnsi="Calibri" w:cs="Arial"/>
          <w:sz w:val="20"/>
        </w:rPr>
        <w:t>be</w:t>
      </w:r>
      <w:r>
        <w:rPr>
          <w:rFonts w:ascii="Calibri" w:hAnsi="Calibri" w:cs="Arial"/>
          <w:sz w:val="20"/>
        </w:rPr>
        <w:t xml:space="preserve"> </w:t>
      </w:r>
      <w:r w:rsidRPr="003D518C">
        <w:rPr>
          <w:rFonts w:ascii="Calibri" w:hAnsi="Calibri" w:cs="Arial"/>
          <w:sz w:val="20"/>
        </w:rPr>
        <w:t>accorded other rights or privileges of membership, nor be subject to fees, dues or assessment,</w:t>
      </w:r>
    </w:p>
    <w:p w14:paraId="6BFC354A" w14:textId="77777777" w:rsidR="00B16981" w:rsidRDefault="00B16981" w:rsidP="00B16981">
      <w:pPr>
        <w:ind w:left="720"/>
        <w:rPr>
          <w:rFonts w:ascii="Calibri" w:hAnsi="Calibri" w:cs="Arial"/>
          <w:sz w:val="20"/>
        </w:rPr>
      </w:pPr>
    </w:p>
    <w:p w14:paraId="4595365E" w14:textId="77777777" w:rsidR="00B16981" w:rsidRDefault="00B16981" w:rsidP="00B16981">
      <w:pPr>
        <w:ind w:left="720"/>
        <w:rPr>
          <w:rFonts w:ascii="Calibri" w:hAnsi="Calibri" w:cs="Arial"/>
          <w:sz w:val="20"/>
        </w:rPr>
      </w:pPr>
      <w:r w:rsidRPr="003D518C">
        <w:rPr>
          <w:rFonts w:ascii="Calibri" w:hAnsi="Calibri" w:cs="Arial"/>
          <w:sz w:val="20"/>
        </w:rPr>
        <w:t xml:space="preserve">and shall remain Honorary Members until such Honorary Membership may be rescinded by a </w:t>
      </w:r>
    </w:p>
    <w:p w14:paraId="08538FF0" w14:textId="77777777" w:rsidR="00B16981" w:rsidRDefault="00B16981" w:rsidP="00B16981">
      <w:pPr>
        <w:ind w:left="720"/>
        <w:rPr>
          <w:rFonts w:ascii="Calibri" w:hAnsi="Calibri" w:cs="Arial"/>
          <w:sz w:val="20"/>
        </w:rPr>
      </w:pPr>
    </w:p>
    <w:p w14:paraId="08C5B139" w14:textId="77777777" w:rsidR="00B16981" w:rsidRPr="003D518C" w:rsidRDefault="00B16981" w:rsidP="00B16981">
      <w:pPr>
        <w:ind w:left="720"/>
        <w:rPr>
          <w:rFonts w:ascii="Calibri" w:hAnsi="Calibri" w:cs="Arial"/>
          <w:sz w:val="20"/>
        </w:rPr>
      </w:pPr>
      <w:r w:rsidRPr="003D518C">
        <w:rPr>
          <w:rFonts w:ascii="Calibri" w:hAnsi="Calibri" w:cs="Arial"/>
          <w:sz w:val="20"/>
        </w:rPr>
        <w:t xml:space="preserve">two-thirds vote of the Members of the Association present and voting at a subsequent Meeting </w:t>
      </w:r>
    </w:p>
    <w:p w14:paraId="232C92AD" w14:textId="77777777" w:rsidR="00B16981" w:rsidRPr="003D518C" w:rsidRDefault="00B16981" w:rsidP="00B16981">
      <w:pPr>
        <w:ind w:left="720"/>
        <w:rPr>
          <w:rFonts w:ascii="Calibri" w:hAnsi="Calibri" w:cs="Arial"/>
          <w:sz w:val="20"/>
        </w:rPr>
      </w:pPr>
    </w:p>
    <w:p w14:paraId="0003CED1" w14:textId="77777777" w:rsidR="00B16981" w:rsidRDefault="00B16981" w:rsidP="00B16981">
      <w:pPr>
        <w:ind w:left="720"/>
        <w:rPr>
          <w:rFonts w:ascii="Calibri" w:hAnsi="Calibri" w:cs="Arial"/>
          <w:sz w:val="20"/>
        </w:rPr>
      </w:pPr>
      <w:r w:rsidRPr="003D518C">
        <w:rPr>
          <w:rFonts w:ascii="Calibri" w:hAnsi="Calibri" w:cs="Arial"/>
          <w:sz w:val="20"/>
        </w:rPr>
        <w:t xml:space="preserve">of the Association after three months’ notice of intention to rescind such membership has been </w:t>
      </w:r>
    </w:p>
    <w:p w14:paraId="2D21E4D8" w14:textId="77777777" w:rsidR="00B16981" w:rsidRDefault="00B16981" w:rsidP="00B16981">
      <w:pPr>
        <w:ind w:left="720"/>
        <w:rPr>
          <w:rFonts w:ascii="Calibri" w:hAnsi="Calibri" w:cs="Arial"/>
          <w:sz w:val="20"/>
        </w:rPr>
      </w:pPr>
    </w:p>
    <w:p w14:paraId="0854FFCD" w14:textId="77777777" w:rsidR="00B16981" w:rsidRDefault="00B16981" w:rsidP="00B16981">
      <w:pPr>
        <w:ind w:left="720"/>
        <w:rPr>
          <w:rFonts w:ascii="Calibri" w:hAnsi="Calibri" w:cs="Arial"/>
          <w:sz w:val="20"/>
        </w:rPr>
      </w:pPr>
      <w:r w:rsidRPr="003D518C">
        <w:rPr>
          <w:rFonts w:ascii="Calibri" w:hAnsi="Calibri" w:cs="Arial"/>
          <w:sz w:val="20"/>
        </w:rPr>
        <w:t xml:space="preserve">given by the Executive Committee.  Nothing herein contained shall deprive an Honorary Member </w:t>
      </w:r>
    </w:p>
    <w:p w14:paraId="3FE607CB" w14:textId="77777777" w:rsidR="00B16981" w:rsidRDefault="00B16981" w:rsidP="00B16981">
      <w:pPr>
        <w:ind w:left="720"/>
        <w:rPr>
          <w:rFonts w:ascii="Calibri" w:hAnsi="Calibri" w:cs="Arial"/>
          <w:sz w:val="20"/>
        </w:rPr>
      </w:pPr>
    </w:p>
    <w:p w14:paraId="76C5CE4C" w14:textId="77777777" w:rsidR="00B16981" w:rsidRPr="003D518C" w:rsidRDefault="00B16981" w:rsidP="00B16981">
      <w:pPr>
        <w:ind w:left="720"/>
        <w:rPr>
          <w:rFonts w:ascii="Calibri" w:hAnsi="Calibri" w:cs="Arial"/>
          <w:sz w:val="20"/>
        </w:rPr>
      </w:pPr>
      <w:r w:rsidRPr="003D518C">
        <w:rPr>
          <w:rFonts w:ascii="Calibri" w:hAnsi="Calibri" w:cs="Arial"/>
          <w:sz w:val="20"/>
        </w:rPr>
        <w:t>elected from the Active Membership of the Association of any of his rights as an Active Member.</w:t>
      </w:r>
    </w:p>
    <w:p w14:paraId="1D883026" w14:textId="77777777" w:rsidR="00B16981" w:rsidRPr="003D518C" w:rsidRDefault="00B16981" w:rsidP="00B16981">
      <w:pPr>
        <w:rPr>
          <w:rFonts w:ascii="Calibri" w:hAnsi="Calibri" w:cs="Arial"/>
          <w:sz w:val="20"/>
        </w:rPr>
      </w:pPr>
      <w:r w:rsidRPr="003D518C">
        <w:rPr>
          <w:rFonts w:ascii="Calibri" w:hAnsi="Calibri" w:cs="Arial"/>
          <w:sz w:val="20"/>
        </w:rPr>
        <w:tab/>
      </w:r>
      <w:r w:rsidRPr="003D518C">
        <w:rPr>
          <w:rFonts w:ascii="Calibri" w:hAnsi="Calibri" w:cs="Arial"/>
          <w:sz w:val="20"/>
        </w:rPr>
        <w:tab/>
      </w:r>
      <w:r w:rsidRPr="003D518C">
        <w:rPr>
          <w:rFonts w:ascii="Calibri" w:hAnsi="Calibri" w:cs="Arial"/>
          <w:sz w:val="20"/>
        </w:rPr>
        <w:tab/>
      </w:r>
      <w:r w:rsidRPr="003D518C">
        <w:rPr>
          <w:rFonts w:ascii="Calibri" w:hAnsi="Calibri" w:cs="Arial"/>
          <w:sz w:val="20"/>
        </w:rPr>
        <w:tab/>
      </w:r>
      <w:r w:rsidRPr="003D518C">
        <w:rPr>
          <w:rFonts w:ascii="Calibri" w:hAnsi="Calibri" w:cs="Arial"/>
          <w:sz w:val="20"/>
        </w:rPr>
        <w:tab/>
      </w:r>
    </w:p>
    <w:p w14:paraId="0CABE312" w14:textId="77777777" w:rsidR="00B16981" w:rsidRPr="003D518C" w:rsidRDefault="00B16981" w:rsidP="00B16981">
      <w:pPr>
        <w:numPr>
          <w:ilvl w:val="0"/>
          <w:numId w:val="14"/>
        </w:numPr>
        <w:rPr>
          <w:rFonts w:ascii="Calibri" w:hAnsi="Calibri" w:cs="Arial"/>
          <w:sz w:val="20"/>
        </w:rPr>
      </w:pPr>
      <w:r w:rsidRPr="003D518C">
        <w:rPr>
          <w:rFonts w:ascii="Calibri" w:hAnsi="Calibri" w:cs="Arial"/>
          <w:sz w:val="20"/>
          <w:u w:val="single"/>
        </w:rPr>
        <w:t>HONORARY LIFE MEMBERS</w:t>
      </w:r>
    </w:p>
    <w:p w14:paraId="3932E508" w14:textId="77777777" w:rsidR="00B16981" w:rsidRPr="003D518C" w:rsidRDefault="00B16981" w:rsidP="00B16981">
      <w:pPr>
        <w:rPr>
          <w:rFonts w:ascii="Calibri" w:hAnsi="Calibri" w:cs="Arial"/>
          <w:sz w:val="20"/>
        </w:rPr>
      </w:pPr>
    </w:p>
    <w:p w14:paraId="70894649" w14:textId="77777777" w:rsidR="00B16981" w:rsidRDefault="00B16981" w:rsidP="00B16981">
      <w:pPr>
        <w:rPr>
          <w:rFonts w:ascii="Calibri" w:hAnsi="Calibri" w:cs="Arial"/>
          <w:sz w:val="20"/>
        </w:rPr>
      </w:pPr>
      <w:r w:rsidRPr="003D518C">
        <w:rPr>
          <w:rFonts w:ascii="Calibri" w:hAnsi="Calibri" w:cs="Arial"/>
          <w:sz w:val="20"/>
        </w:rPr>
        <w:tab/>
        <w:t>Any person in Canada or elsewhere, whether a practitioner of Podiatry or</w:t>
      </w:r>
      <w:r>
        <w:rPr>
          <w:rFonts w:ascii="Calibri" w:hAnsi="Calibri" w:cs="Arial"/>
          <w:sz w:val="20"/>
        </w:rPr>
        <w:t xml:space="preserve"> n</w:t>
      </w:r>
      <w:r w:rsidRPr="003D518C">
        <w:rPr>
          <w:rFonts w:ascii="Calibri" w:hAnsi="Calibri" w:cs="Arial"/>
          <w:sz w:val="20"/>
        </w:rPr>
        <w:t xml:space="preserve">ot, who has been </w:t>
      </w:r>
    </w:p>
    <w:p w14:paraId="5D5A4B50" w14:textId="77777777" w:rsidR="00B16981" w:rsidRDefault="00B16981" w:rsidP="00B16981">
      <w:pPr>
        <w:rPr>
          <w:rFonts w:ascii="Calibri" w:hAnsi="Calibri" w:cs="Arial"/>
          <w:sz w:val="20"/>
        </w:rPr>
      </w:pPr>
    </w:p>
    <w:p w14:paraId="6C08325F" w14:textId="77777777" w:rsidR="00B16981" w:rsidRDefault="00B16981" w:rsidP="00B16981">
      <w:pPr>
        <w:ind w:firstLine="720"/>
        <w:rPr>
          <w:rFonts w:ascii="Calibri" w:hAnsi="Calibri" w:cs="Arial"/>
          <w:sz w:val="20"/>
        </w:rPr>
      </w:pPr>
      <w:r w:rsidRPr="003D518C">
        <w:rPr>
          <w:rFonts w:ascii="Calibri" w:hAnsi="Calibri" w:cs="Arial"/>
          <w:sz w:val="20"/>
        </w:rPr>
        <w:t xml:space="preserve">certified by the Executive Committee at least three months prior to the first day of the next </w:t>
      </w:r>
    </w:p>
    <w:p w14:paraId="11815F73" w14:textId="77777777" w:rsidR="00B16981" w:rsidRDefault="00B16981" w:rsidP="00B16981">
      <w:pPr>
        <w:ind w:firstLine="720"/>
        <w:rPr>
          <w:rFonts w:ascii="Calibri" w:hAnsi="Calibri" w:cs="Arial"/>
          <w:sz w:val="20"/>
        </w:rPr>
      </w:pPr>
    </w:p>
    <w:p w14:paraId="2B3778D9" w14:textId="77777777" w:rsidR="00B16981" w:rsidRDefault="00B16981" w:rsidP="00B16981">
      <w:pPr>
        <w:ind w:firstLine="720"/>
        <w:rPr>
          <w:rFonts w:ascii="Calibri" w:hAnsi="Calibri" w:cs="Arial"/>
          <w:sz w:val="20"/>
        </w:rPr>
      </w:pPr>
      <w:r w:rsidRPr="003D518C">
        <w:rPr>
          <w:rFonts w:ascii="Calibri" w:hAnsi="Calibri" w:cs="Arial"/>
          <w:sz w:val="20"/>
        </w:rPr>
        <w:t xml:space="preserve">Annual Meeting to have rendered distinguished or meritorious service to the Podiatry profession </w:t>
      </w:r>
    </w:p>
    <w:p w14:paraId="0A23EDE8" w14:textId="77777777" w:rsidR="00B16981" w:rsidRDefault="00B16981" w:rsidP="00B16981">
      <w:pPr>
        <w:ind w:firstLine="720"/>
        <w:rPr>
          <w:rFonts w:ascii="Calibri" w:hAnsi="Calibri" w:cs="Arial"/>
          <w:sz w:val="20"/>
        </w:rPr>
      </w:pPr>
    </w:p>
    <w:p w14:paraId="1F6AA54A" w14:textId="77777777" w:rsidR="00B16981" w:rsidRDefault="00B16981" w:rsidP="00B16981">
      <w:pPr>
        <w:ind w:firstLine="720"/>
        <w:rPr>
          <w:rFonts w:ascii="Calibri" w:hAnsi="Calibri" w:cs="Arial"/>
          <w:sz w:val="20"/>
        </w:rPr>
      </w:pPr>
      <w:r w:rsidRPr="003D518C">
        <w:rPr>
          <w:rFonts w:ascii="Calibri" w:hAnsi="Calibri" w:cs="Arial"/>
          <w:sz w:val="20"/>
        </w:rPr>
        <w:t>shall be</w:t>
      </w:r>
      <w:r>
        <w:rPr>
          <w:rFonts w:ascii="Calibri" w:hAnsi="Calibri" w:cs="Arial"/>
          <w:sz w:val="20"/>
        </w:rPr>
        <w:t xml:space="preserve"> </w:t>
      </w:r>
      <w:r w:rsidRPr="003D518C">
        <w:rPr>
          <w:rFonts w:ascii="Calibri" w:hAnsi="Calibri" w:cs="Arial"/>
          <w:sz w:val="20"/>
        </w:rPr>
        <w:t>eligible for membership as an Honorary Life Member, and upon being</w:t>
      </w:r>
      <w:r>
        <w:rPr>
          <w:rFonts w:ascii="Calibri" w:hAnsi="Calibri" w:cs="Arial"/>
          <w:sz w:val="20"/>
        </w:rPr>
        <w:t xml:space="preserve"> </w:t>
      </w:r>
      <w:r w:rsidRPr="003D518C">
        <w:rPr>
          <w:rFonts w:ascii="Calibri" w:hAnsi="Calibri" w:cs="Arial"/>
          <w:sz w:val="20"/>
        </w:rPr>
        <w:t>elected an</w:t>
      </w:r>
      <w:r>
        <w:rPr>
          <w:rFonts w:ascii="Calibri" w:hAnsi="Calibri" w:cs="Arial"/>
          <w:sz w:val="20"/>
        </w:rPr>
        <w:t xml:space="preserve"> </w:t>
      </w:r>
    </w:p>
    <w:p w14:paraId="5953D0B6" w14:textId="77777777" w:rsidR="00B16981" w:rsidRDefault="00B16981" w:rsidP="00B16981">
      <w:pPr>
        <w:ind w:firstLine="720"/>
        <w:rPr>
          <w:rFonts w:ascii="Calibri" w:hAnsi="Calibri" w:cs="Arial"/>
          <w:sz w:val="20"/>
        </w:rPr>
      </w:pPr>
    </w:p>
    <w:p w14:paraId="7F7AC53B" w14:textId="77777777" w:rsidR="00B16981" w:rsidRDefault="00B16981" w:rsidP="00B16981">
      <w:pPr>
        <w:ind w:firstLine="720"/>
        <w:rPr>
          <w:rFonts w:ascii="Calibri" w:hAnsi="Calibri" w:cs="Arial"/>
          <w:sz w:val="20"/>
        </w:rPr>
      </w:pPr>
      <w:r w:rsidRPr="003D518C">
        <w:rPr>
          <w:rFonts w:ascii="Calibri" w:hAnsi="Calibri" w:cs="Arial"/>
          <w:sz w:val="20"/>
        </w:rPr>
        <w:t>Honorary Life Member at the next following Annual Meeting</w:t>
      </w:r>
      <w:r>
        <w:rPr>
          <w:rFonts w:ascii="Calibri" w:hAnsi="Calibri" w:cs="Arial"/>
          <w:sz w:val="20"/>
        </w:rPr>
        <w:t xml:space="preserve"> </w:t>
      </w:r>
      <w:r w:rsidRPr="003D518C">
        <w:rPr>
          <w:rFonts w:ascii="Calibri" w:hAnsi="Calibri" w:cs="Arial"/>
          <w:sz w:val="20"/>
        </w:rPr>
        <w:t xml:space="preserve">by a two-thirds vote of the </w:t>
      </w:r>
    </w:p>
    <w:p w14:paraId="23ED76F3" w14:textId="77777777" w:rsidR="00B16981" w:rsidRDefault="00B16981" w:rsidP="00B16981">
      <w:pPr>
        <w:ind w:firstLine="720"/>
        <w:rPr>
          <w:rFonts w:ascii="Calibri" w:hAnsi="Calibri" w:cs="Arial"/>
          <w:sz w:val="20"/>
        </w:rPr>
      </w:pPr>
    </w:p>
    <w:p w14:paraId="67F90E55" w14:textId="77777777" w:rsidR="00B16981" w:rsidRDefault="00B16981" w:rsidP="00B16981">
      <w:pPr>
        <w:ind w:firstLine="720"/>
        <w:rPr>
          <w:rFonts w:ascii="Calibri" w:hAnsi="Calibri" w:cs="Arial"/>
          <w:sz w:val="20"/>
        </w:rPr>
      </w:pPr>
      <w:r>
        <w:rPr>
          <w:rFonts w:ascii="Calibri" w:hAnsi="Calibri" w:cs="Arial"/>
          <w:sz w:val="20"/>
        </w:rPr>
        <w:t>m</w:t>
      </w:r>
      <w:r w:rsidRPr="003D518C">
        <w:rPr>
          <w:rFonts w:ascii="Calibri" w:hAnsi="Calibri" w:cs="Arial"/>
          <w:sz w:val="20"/>
        </w:rPr>
        <w:t xml:space="preserve">embers present and voting, shall become </w:t>
      </w:r>
      <w:proofErr w:type="gramStart"/>
      <w:r w:rsidRPr="003D518C">
        <w:rPr>
          <w:rFonts w:ascii="Calibri" w:hAnsi="Calibri" w:cs="Arial"/>
          <w:sz w:val="20"/>
        </w:rPr>
        <w:t>a</w:t>
      </w:r>
      <w:proofErr w:type="gramEnd"/>
      <w:r>
        <w:rPr>
          <w:rFonts w:ascii="Calibri" w:hAnsi="Calibri" w:cs="Arial"/>
          <w:sz w:val="20"/>
        </w:rPr>
        <w:t xml:space="preserve"> </w:t>
      </w:r>
      <w:r w:rsidRPr="003D518C">
        <w:rPr>
          <w:rFonts w:ascii="Calibri" w:hAnsi="Calibri" w:cs="Arial"/>
          <w:sz w:val="20"/>
        </w:rPr>
        <w:t xml:space="preserve">Honorary Life Member. Honorary Life Members </w:t>
      </w:r>
    </w:p>
    <w:p w14:paraId="58A7CCB6" w14:textId="77777777" w:rsidR="00B16981" w:rsidRDefault="00B16981" w:rsidP="00B16981">
      <w:pPr>
        <w:ind w:firstLine="720"/>
        <w:rPr>
          <w:rFonts w:ascii="Calibri" w:hAnsi="Calibri" w:cs="Arial"/>
          <w:sz w:val="20"/>
        </w:rPr>
      </w:pPr>
    </w:p>
    <w:p w14:paraId="3865494B" w14:textId="77777777" w:rsidR="00B16981" w:rsidRDefault="00B16981" w:rsidP="00B16981">
      <w:pPr>
        <w:ind w:firstLine="720"/>
        <w:rPr>
          <w:rFonts w:ascii="Calibri" w:hAnsi="Calibri" w:cs="Arial"/>
          <w:sz w:val="20"/>
        </w:rPr>
      </w:pPr>
      <w:r w:rsidRPr="003D518C">
        <w:rPr>
          <w:rFonts w:ascii="Calibri" w:hAnsi="Calibri" w:cs="Arial"/>
          <w:sz w:val="20"/>
        </w:rPr>
        <w:t>shall be entitled to the</w:t>
      </w:r>
      <w:r>
        <w:rPr>
          <w:rFonts w:ascii="Calibri" w:hAnsi="Calibri" w:cs="Arial"/>
          <w:sz w:val="20"/>
        </w:rPr>
        <w:t xml:space="preserve"> </w:t>
      </w:r>
      <w:r w:rsidRPr="003D518C">
        <w:rPr>
          <w:rFonts w:ascii="Calibri" w:hAnsi="Calibri" w:cs="Arial"/>
          <w:sz w:val="20"/>
        </w:rPr>
        <w:t xml:space="preserve">privileges of attending and addressing the Members of the Association </w:t>
      </w:r>
    </w:p>
    <w:p w14:paraId="20B9A0A8" w14:textId="77777777" w:rsidR="00B16981" w:rsidRDefault="00B16981" w:rsidP="00B16981">
      <w:pPr>
        <w:ind w:firstLine="720"/>
        <w:rPr>
          <w:rFonts w:ascii="Calibri" w:hAnsi="Calibri" w:cs="Arial"/>
          <w:sz w:val="20"/>
        </w:rPr>
      </w:pPr>
    </w:p>
    <w:p w14:paraId="0C5521C7" w14:textId="77777777" w:rsidR="00B16981" w:rsidRDefault="00B16981" w:rsidP="00B16981">
      <w:pPr>
        <w:ind w:firstLine="720"/>
        <w:rPr>
          <w:rFonts w:ascii="Calibri" w:hAnsi="Calibri" w:cs="Arial"/>
          <w:sz w:val="20"/>
        </w:rPr>
      </w:pPr>
      <w:r w:rsidRPr="003D518C">
        <w:rPr>
          <w:rFonts w:ascii="Calibri" w:hAnsi="Calibri" w:cs="Arial"/>
          <w:sz w:val="20"/>
        </w:rPr>
        <w:t>but</w:t>
      </w:r>
      <w:r>
        <w:rPr>
          <w:rFonts w:ascii="Calibri" w:hAnsi="Calibri" w:cs="Arial"/>
          <w:sz w:val="20"/>
        </w:rPr>
        <w:t xml:space="preserve"> </w:t>
      </w:r>
      <w:r w:rsidRPr="003D518C">
        <w:rPr>
          <w:rFonts w:ascii="Calibri" w:hAnsi="Calibri" w:cs="Arial"/>
          <w:sz w:val="20"/>
        </w:rPr>
        <w:t>shall not be accredited other rights or privileges of membership, nor be</w:t>
      </w:r>
      <w:r>
        <w:rPr>
          <w:rFonts w:ascii="Calibri" w:hAnsi="Calibri" w:cs="Arial"/>
          <w:sz w:val="20"/>
        </w:rPr>
        <w:t xml:space="preserve"> s</w:t>
      </w:r>
      <w:r w:rsidRPr="003D518C">
        <w:rPr>
          <w:rFonts w:ascii="Calibri" w:hAnsi="Calibri" w:cs="Arial"/>
          <w:sz w:val="20"/>
        </w:rPr>
        <w:t xml:space="preserve">ubject to fees, dues </w:t>
      </w:r>
    </w:p>
    <w:p w14:paraId="38FD937A" w14:textId="77777777" w:rsidR="00B16981" w:rsidRDefault="00B16981" w:rsidP="00B16981">
      <w:pPr>
        <w:ind w:firstLine="720"/>
        <w:rPr>
          <w:rFonts w:ascii="Calibri" w:hAnsi="Calibri" w:cs="Arial"/>
          <w:sz w:val="20"/>
        </w:rPr>
      </w:pPr>
    </w:p>
    <w:p w14:paraId="730F9465" w14:textId="77777777" w:rsidR="00B16981" w:rsidRDefault="00B16981" w:rsidP="00B16981">
      <w:pPr>
        <w:ind w:firstLine="720"/>
        <w:rPr>
          <w:rFonts w:ascii="Calibri" w:hAnsi="Calibri" w:cs="Arial"/>
          <w:sz w:val="20"/>
        </w:rPr>
      </w:pPr>
      <w:r w:rsidRPr="003D518C">
        <w:rPr>
          <w:rFonts w:ascii="Calibri" w:hAnsi="Calibri" w:cs="Arial"/>
          <w:sz w:val="20"/>
        </w:rPr>
        <w:t>or assessment, and shall retain such privileged</w:t>
      </w:r>
      <w:r>
        <w:rPr>
          <w:rFonts w:ascii="Calibri" w:hAnsi="Calibri" w:cs="Arial"/>
          <w:sz w:val="20"/>
        </w:rPr>
        <w:t xml:space="preserve"> </w:t>
      </w:r>
      <w:r w:rsidRPr="003D518C">
        <w:rPr>
          <w:rFonts w:ascii="Calibri" w:hAnsi="Calibri" w:cs="Arial"/>
          <w:sz w:val="20"/>
        </w:rPr>
        <w:t xml:space="preserve">membership for life.  Nothing herein shall deprive </w:t>
      </w:r>
    </w:p>
    <w:p w14:paraId="37BCE82B" w14:textId="77777777" w:rsidR="00B16981" w:rsidRDefault="00B16981" w:rsidP="00B16981">
      <w:pPr>
        <w:ind w:firstLine="720"/>
        <w:rPr>
          <w:rFonts w:ascii="Calibri" w:hAnsi="Calibri" w:cs="Arial"/>
          <w:sz w:val="20"/>
        </w:rPr>
      </w:pPr>
    </w:p>
    <w:p w14:paraId="65238EAA" w14:textId="0FD2CD62" w:rsidR="00B16981" w:rsidRDefault="00B16981" w:rsidP="00B16981">
      <w:pPr>
        <w:ind w:firstLine="720"/>
        <w:rPr>
          <w:rFonts w:ascii="Calibri" w:hAnsi="Calibri" w:cs="Arial"/>
          <w:sz w:val="20"/>
        </w:rPr>
      </w:pPr>
      <w:r w:rsidRPr="003D518C">
        <w:rPr>
          <w:rFonts w:ascii="Calibri" w:hAnsi="Calibri" w:cs="Arial"/>
          <w:sz w:val="20"/>
        </w:rPr>
        <w:t>an Honorary Life</w:t>
      </w:r>
      <w:r>
        <w:rPr>
          <w:rFonts w:ascii="Calibri" w:hAnsi="Calibri" w:cs="Arial"/>
          <w:sz w:val="20"/>
        </w:rPr>
        <w:t xml:space="preserve"> </w:t>
      </w:r>
      <w:r w:rsidRPr="003D518C">
        <w:rPr>
          <w:rFonts w:ascii="Calibri" w:hAnsi="Calibri" w:cs="Arial"/>
          <w:sz w:val="20"/>
        </w:rPr>
        <w:t>member, elected from the active membership of the Association, of any of</w:t>
      </w:r>
      <w:r>
        <w:rPr>
          <w:rFonts w:ascii="Calibri" w:hAnsi="Calibri" w:cs="Arial"/>
          <w:sz w:val="20"/>
        </w:rPr>
        <w:t xml:space="preserve"> </w:t>
      </w:r>
      <w:proofErr w:type="gramStart"/>
      <w:r w:rsidR="006C0862">
        <w:rPr>
          <w:rFonts w:ascii="Calibri" w:hAnsi="Calibri" w:cs="Arial"/>
          <w:sz w:val="20"/>
        </w:rPr>
        <w:t>their</w:t>
      </w:r>
      <w:proofErr w:type="gramEnd"/>
      <w:r w:rsidRPr="003D518C">
        <w:rPr>
          <w:rFonts w:ascii="Calibri" w:hAnsi="Calibri" w:cs="Arial"/>
          <w:sz w:val="20"/>
        </w:rPr>
        <w:t xml:space="preserve"> </w:t>
      </w:r>
    </w:p>
    <w:p w14:paraId="2024EFD1" w14:textId="77777777" w:rsidR="00B16981" w:rsidRDefault="00B16981" w:rsidP="00B16981">
      <w:pPr>
        <w:ind w:firstLine="720"/>
        <w:rPr>
          <w:rFonts w:ascii="Calibri" w:hAnsi="Calibri" w:cs="Arial"/>
          <w:sz w:val="20"/>
        </w:rPr>
      </w:pPr>
    </w:p>
    <w:p w14:paraId="4410F985" w14:textId="77777777" w:rsidR="00B16981" w:rsidRDefault="00B16981" w:rsidP="00B16981">
      <w:pPr>
        <w:ind w:firstLine="720"/>
        <w:rPr>
          <w:rFonts w:ascii="Calibri" w:hAnsi="Calibri" w:cs="Arial"/>
          <w:sz w:val="20"/>
        </w:rPr>
      </w:pPr>
      <w:r w:rsidRPr="003D518C">
        <w:rPr>
          <w:rFonts w:ascii="Calibri" w:hAnsi="Calibri" w:cs="Arial"/>
          <w:sz w:val="20"/>
        </w:rPr>
        <w:t>rights or duties as an Active Member. Any member in good standing</w:t>
      </w:r>
      <w:r>
        <w:rPr>
          <w:rFonts w:ascii="Calibri" w:hAnsi="Calibri" w:cs="Arial"/>
          <w:sz w:val="20"/>
        </w:rPr>
        <w:t xml:space="preserve"> </w:t>
      </w:r>
      <w:r w:rsidRPr="003D518C">
        <w:rPr>
          <w:rFonts w:ascii="Calibri" w:hAnsi="Calibri" w:cs="Arial"/>
          <w:sz w:val="20"/>
        </w:rPr>
        <w:t xml:space="preserve">with a membership totaling </w:t>
      </w:r>
    </w:p>
    <w:p w14:paraId="5A413FED" w14:textId="77777777" w:rsidR="00B16981" w:rsidRDefault="00B16981" w:rsidP="00B16981">
      <w:pPr>
        <w:ind w:firstLine="720"/>
        <w:rPr>
          <w:rFonts w:ascii="Calibri" w:hAnsi="Calibri" w:cs="Arial"/>
          <w:sz w:val="20"/>
        </w:rPr>
      </w:pPr>
    </w:p>
    <w:p w14:paraId="143E546C" w14:textId="77777777" w:rsidR="00B16981" w:rsidRDefault="00B16981" w:rsidP="00B16981">
      <w:pPr>
        <w:ind w:firstLine="720"/>
        <w:rPr>
          <w:rFonts w:ascii="Calibri" w:hAnsi="Calibri" w:cs="Arial"/>
          <w:sz w:val="20"/>
        </w:rPr>
      </w:pPr>
      <w:r w:rsidRPr="003D518C">
        <w:rPr>
          <w:rFonts w:ascii="Calibri" w:hAnsi="Calibri" w:cs="Arial"/>
          <w:sz w:val="20"/>
        </w:rPr>
        <w:t>twenty years or more of honorable service will</w:t>
      </w:r>
      <w:r>
        <w:rPr>
          <w:rFonts w:ascii="Calibri" w:hAnsi="Calibri" w:cs="Arial"/>
          <w:sz w:val="20"/>
        </w:rPr>
        <w:t xml:space="preserve"> </w:t>
      </w:r>
      <w:r w:rsidRPr="003D518C">
        <w:rPr>
          <w:rFonts w:ascii="Calibri" w:hAnsi="Calibri" w:cs="Arial"/>
          <w:sz w:val="20"/>
        </w:rPr>
        <w:t xml:space="preserve">upon retirement be awarded an Honorary Life </w:t>
      </w:r>
    </w:p>
    <w:p w14:paraId="3639673C" w14:textId="77777777" w:rsidR="00B16981" w:rsidRDefault="00B16981" w:rsidP="00B16981">
      <w:pPr>
        <w:ind w:firstLine="720"/>
        <w:rPr>
          <w:rFonts w:ascii="Calibri" w:hAnsi="Calibri" w:cs="Arial"/>
          <w:sz w:val="20"/>
        </w:rPr>
      </w:pPr>
    </w:p>
    <w:p w14:paraId="533A44E2" w14:textId="77777777" w:rsidR="00B16981" w:rsidRPr="003D518C" w:rsidRDefault="00B16981" w:rsidP="00B16981">
      <w:pPr>
        <w:ind w:firstLine="720"/>
        <w:rPr>
          <w:rFonts w:ascii="Calibri" w:hAnsi="Calibri" w:cs="Arial"/>
          <w:sz w:val="20"/>
        </w:rPr>
      </w:pPr>
      <w:r w:rsidRPr="003D518C">
        <w:rPr>
          <w:rFonts w:ascii="Calibri" w:hAnsi="Calibri" w:cs="Arial"/>
          <w:sz w:val="20"/>
        </w:rPr>
        <w:t>Membership.</w:t>
      </w:r>
    </w:p>
    <w:p w14:paraId="4AAD8DBB" w14:textId="77777777" w:rsidR="00B16981" w:rsidRDefault="00B16981"/>
    <w:p w14:paraId="4AB476E9" w14:textId="77777777" w:rsidR="00B16981" w:rsidRPr="003D518C" w:rsidRDefault="00B16981" w:rsidP="00B16981">
      <w:pPr>
        <w:jc w:val="center"/>
        <w:rPr>
          <w:rFonts w:ascii="Calibri" w:hAnsi="Calibri" w:cs="Arial"/>
          <w:sz w:val="20"/>
        </w:rPr>
      </w:pPr>
      <w:r w:rsidRPr="003D518C">
        <w:rPr>
          <w:rFonts w:ascii="Calibri" w:hAnsi="Calibri" w:cs="Arial"/>
          <w:sz w:val="20"/>
        </w:rPr>
        <w:t>II</w:t>
      </w:r>
    </w:p>
    <w:p w14:paraId="0842B67E" w14:textId="77777777" w:rsidR="00B16981" w:rsidRPr="003D518C" w:rsidRDefault="00B16981" w:rsidP="00B16981">
      <w:pPr>
        <w:rPr>
          <w:rFonts w:ascii="Calibri" w:hAnsi="Calibri" w:cs="Arial"/>
          <w:sz w:val="20"/>
        </w:rPr>
      </w:pPr>
    </w:p>
    <w:p w14:paraId="025FBE31" w14:textId="77777777" w:rsidR="00B16981" w:rsidRPr="003D518C" w:rsidRDefault="00B16981" w:rsidP="00B16981">
      <w:pPr>
        <w:jc w:val="center"/>
        <w:rPr>
          <w:rFonts w:ascii="Calibri" w:hAnsi="Calibri" w:cs="Arial"/>
          <w:sz w:val="20"/>
          <w:u w:val="single"/>
        </w:rPr>
      </w:pPr>
      <w:r w:rsidRPr="003D518C">
        <w:rPr>
          <w:rFonts w:ascii="Calibri" w:hAnsi="Calibri" w:cs="Arial"/>
          <w:sz w:val="20"/>
          <w:u w:val="single"/>
        </w:rPr>
        <w:t>ADMINISTRATION</w:t>
      </w:r>
    </w:p>
    <w:p w14:paraId="2E101D0B" w14:textId="77777777" w:rsidR="00B16981" w:rsidRPr="003D518C" w:rsidRDefault="00B16981" w:rsidP="00B16981">
      <w:pPr>
        <w:rPr>
          <w:rFonts w:ascii="Calibri" w:hAnsi="Calibri" w:cs="Arial"/>
          <w:sz w:val="20"/>
          <w:u w:val="single"/>
        </w:rPr>
      </w:pPr>
    </w:p>
    <w:p w14:paraId="68C0B464" w14:textId="77777777" w:rsidR="00B16981" w:rsidRPr="00B16981" w:rsidRDefault="00B16981" w:rsidP="00B16981">
      <w:pPr>
        <w:numPr>
          <w:ilvl w:val="0"/>
          <w:numId w:val="16"/>
        </w:numPr>
        <w:overflowPunct/>
        <w:autoSpaceDE/>
        <w:autoSpaceDN/>
        <w:adjustRightInd/>
        <w:spacing w:before="100" w:beforeAutospacing="1" w:after="100" w:afterAutospacing="1" w:line="480" w:lineRule="auto"/>
        <w:textAlignment w:val="auto"/>
        <w:outlineLvl w:val="2"/>
        <w:rPr>
          <w:rFonts w:asciiTheme="minorHAnsi" w:hAnsiTheme="minorHAnsi" w:cstheme="minorHAnsi"/>
          <w:sz w:val="20"/>
          <w:u w:val="single"/>
          <w:lang w:val="en-CA" w:eastAsia="en-CA"/>
        </w:rPr>
      </w:pPr>
      <w:r w:rsidRPr="00B16981">
        <w:rPr>
          <w:rFonts w:asciiTheme="minorHAnsi" w:hAnsiTheme="minorHAnsi" w:cstheme="minorHAnsi"/>
          <w:sz w:val="20"/>
          <w:u w:val="single"/>
          <w:lang w:val="en-CA" w:eastAsia="en-CA"/>
        </w:rPr>
        <w:t>Executive Committee/Council members</w:t>
      </w:r>
    </w:p>
    <w:p w14:paraId="455B9075" w14:textId="42048145" w:rsidR="00B16981" w:rsidRPr="00B16981" w:rsidRDefault="00B16981" w:rsidP="00B16981">
      <w:pPr>
        <w:overflowPunct/>
        <w:autoSpaceDE/>
        <w:autoSpaceDN/>
        <w:adjustRightInd/>
        <w:spacing w:before="100" w:beforeAutospacing="1" w:after="100" w:afterAutospacing="1" w:line="480" w:lineRule="auto"/>
        <w:ind w:left="360"/>
        <w:textAlignment w:val="auto"/>
        <w:outlineLvl w:val="2"/>
        <w:rPr>
          <w:rFonts w:asciiTheme="minorHAnsi" w:hAnsiTheme="minorHAnsi" w:cstheme="minorHAnsi"/>
          <w:b/>
          <w:bCs/>
          <w:sz w:val="20"/>
          <w:lang w:val="en-CA" w:eastAsia="en-CA"/>
        </w:rPr>
      </w:pPr>
      <w:r w:rsidRPr="00B16981">
        <w:rPr>
          <w:rFonts w:asciiTheme="minorHAnsi" w:hAnsiTheme="minorHAnsi" w:cstheme="minorHAnsi"/>
          <w:sz w:val="20"/>
          <w:lang w:val="en-CA" w:eastAsia="en-CA"/>
        </w:rPr>
        <w:t xml:space="preserve">(a) The Association shall be managed by a </w:t>
      </w:r>
      <w:r w:rsidR="00F10057" w:rsidRPr="00F10057">
        <w:rPr>
          <w:rFonts w:asciiTheme="minorHAnsi" w:hAnsiTheme="minorHAnsi" w:cstheme="minorHAnsi"/>
          <w:sz w:val="20"/>
          <w:lang w:eastAsia="en-CA"/>
        </w:rPr>
        <w:t>Council</w:t>
      </w:r>
      <w:r w:rsidRPr="00B16981">
        <w:rPr>
          <w:rFonts w:asciiTheme="minorHAnsi" w:hAnsiTheme="minorHAnsi" w:cstheme="minorHAnsi"/>
          <w:sz w:val="20"/>
          <w:lang w:val="en-CA" w:eastAsia="en-CA"/>
        </w:rPr>
        <w:t xml:space="preserve"> of four (4) Council Members, who shall also constitute the Executive Committee. These council members shall be elected at the Annual General Meeting of the </w:t>
      </w:r>
      <w:r w:rsidRPr="00B16981">
        <w:rPr>
          <w:rFonts w:asciiTheme="minorHAnsi" w:hAnsiTheme="minorHAnsi" w:cstheme="minorHAnsi"/>
          <w:sz w:val="20"/>
          <w:lang w:val="en-CA" w:eastAsia="en-CA"/>
        </w:rPr>
        <w:lastRenderedPageBreak/>
        <w:t>Association. The full Council shall retire at the end of two (2) years but shall be eligible for re-election if otherwise qualified.</w:t>
      </w:r>
    </w:p>
    <w:p w14:paraId="64C1B21E" w14:textId="68B8BC5B" w:rsidR="00B16981" w:rsidRPr="00B16981" w:rsidRDefault="00B16981" w:rsidP="00B16981">
      <w:pPr>
        <w:overflowPunct/>
        <w:autoSpaceDE/>
        <w:autoSpaceDN/>
        <w:adjustRightInd/>
        <w:spacing w:before="100" w:beforeAutospacing="1" w:after="100" w:afterAutospacing="1" w:line="480" w:lineRule="auto"/>
        <w:ind w:left="360"/>
        <w:textAlignment w:val="auto"/>
        <w:rPr>
          <w:rFonts w:asciiTheme="minorHAnsi" w:hAnsiTheme="minorHAnsi" w:cstheme="minorHAnsi"/>
          <w:sz w:val="20"/>
          <w:lang w:val="en-CA" w:eastAsia="en-CA"/>
        </w:rPr>
      </w:pPr>
      <w:r w:rsidRPr="00B16981">
        <w:rPr>
          <w:rFonts w:asciiTheme="minorHAnsi" w:hAnsiTheme="minorHAnsi" w:cstheme="minorHAnsi"/>
          <w:sz w:val="20"/>
          <w:lang w:val="en-CA" w:eastAsia="en-CA"/>
        </w:rPr>
        <w:t>(b) The Council Members shall include the following roles</w:t>
      </w:r>
      <w:r w:rsidRPr="00F10057">
        <w:rPr>
          <w:rFonts w:asciiTheme="minorHAnsi" w:hAnsiTheme="minorHAnsi" w:cstheme="minorHAnsi"/>
          <w:sz w:val="20"/>
          <w:u w:val="single"/>
          <w:lang w:val="en-CA" w:eastAsia="en-CA"/>
        </w:rPr>
        <w:t>: President, Vice-President, Secretary, and Treasurer</w:t>
      </w:r>
      <w:r w:rsidRPr="00B16981">
        <w:rPr>
          <w:rFonts w:asciiTheme="minorHAnsi" w:hAnsiTheme="minorHAnsi" w:cstheme="minorHAnsi"/>
          <w:sz w:val="20"/>
          <w:lang w:val="en-CA" w:eastAsia="en-CA"/>
        </w:rPr>
        <w:t>. These individuals shall collectively exercise all powers, authorities, and discretion vested in the Council Members and the Executive Committee, unless otherwise directed by the By-Laws, a special resolution of the Association, or applicable statute.</w:t>
      </w:r>
    </w:p>
    <w:p w14:paraId="75DB0C07" w14:textId="013F2DEF" w:rsidR="00B16981" w:rsidRPr="00B16981" w:rsidRDefault="00B16981" w:rsidP="00B16981">
      <w:pPr>
        <w:overflowPunct/>
        <w:autoSpaceDE/>
        <w:autoSpaceDN/>
        <w:adjustRightInd/>
        <w:spacing w:before="100" w:beforeAutospacing="1" w:after="100" w:afterAutospacing="1" w:line="480" w:lineRule="auto"/>
        <w:ind w:left="360"/>
        <w:textAlignment w:val="auto"/>
        <w:rPr>
          <w:rFonts w:asciiTheme="minorHAnsi" w:hAnsiTheme="minorHAnsi" w:cstheme="minorHAnsi"/>
          <w:sz w:val="20"/>
          <w:lang w:val="en-CA" w:eastAsia="en-CA"/>
        </w:rPr>
      </w:pPr>
      <w:r w:rsidRPr="00B16981">
        <w:rPr>
          <w:rFonts w:asciiTheme="minorHAnsi" w:hAnsiTheme="minorHAnsi" w:cstheme="minorHAnsi"/>
          <w:sz w:val="20"/>
          <w:lang w:val="en-CA" w:eastAsia="en-CA"/>
        </w:rPr>
        <w:t>(c) In the event of a vacancy among the Council Members, the remaining Council Members shall have the authority to appoint a replacement from among the Active Members of the Association. If the vacancy involves an Officer role (i.e., President, Vice-President, Secretary, or Treasurer), the replacement must be selected from among the remaining Council Members.</w:t>
      </w:r>
    </w:p>
    <w:p w14:paraId="35ED86DD" w14:textId="25FA5609" w:rsidR="00B16981" w:rsidRPr="00B16981" w:rsidRDefault="00B16981" w:rsidP="00B16981">
      <w:pPr>
        <w:overflowPunct/>
        <w:autoSpaceDE/>
        <w:autoSpaceDN/>
        <w:adjustRightInd/>
        <w:spacing w:before="100" w:beforeAutospacing="1" w:after="100" w:afterAutospacing="1" w:line="480" w:lineRule="auto"/>
        <w:ind w:left="360"/>
        <w:textAlignment w:val="auto"/>
        <w:rPr>
          <w:rFonts w:asciiTheme="minorHAnsi" w:hAnsiTheme="minorHAnsi" w:cstheme="minorHAnsi"/>
          <w:sz w:val="20"/>
          <w:lang w:val="en-CA" w:eastAsia="en-CA"/>
        </w:rPr>
      </w:pPr>
      <w:r w:rsidRPr="00B16981">
        <w:rPr>
          <w:rFonts w:asciiTheme="minorHAnsi" w:hAnsiTheme="minorHAnsi" w:cstheme="minorHAnsi"/>
          <w:sz w:val="20"/>
          <w:lang w:val="en-CA" w:eastAsia="en-CA"/>
        </w:rPr>
        <w:t xml:space="preserve">(d) The </w:t>
      </w:r>
      <w:r w:rsidR="00F10057" w:rsidRPr="00F10057">
        <w:rPr>
          <w:rFonts w:asciiTheme="minorHAnsi" w:hAnsiTheme="minorHAnsi" w:cstheme="minorHAnsi"/>
          <w:sz w:val="20"/>
          <w:lang w:eastAsia="en-CA"/>
        </w:rPr>
        <w:t>Council</w:t>
      </w:r>
      <w:r w:rsidRPr="00B16981">
        <w:rPr>
          <w:rFonts w:asciiTheme="minorHAnsi" w:hAnsiTheme="minorHAnsi" w:cstheme="minorHAnsi"/>
          <w:sz w:val="20"/>
          <w:lang w:val="en-CA" w:eastAsia="en-CA"/>
        </w:rPr>
        <w:t xml:space="preserve"> may from time to time make rules and regulations for carrying out the provisions of these By-Laws and for the internal management of the Association.</w:t>
      </w:r>
    </w:p>
    <w:p w14:paraId="76D39B67" w14:textId="55AE80B6" w:rsidR="00B16981" w:rsidRPr="00B16981" w:rsidRDefault="00B16981" w:rsidP="00B16981">
      <w:pPr>
        <w:numPr>
          <w:ilvl w:val="0"/>
          <w:numId w:val="15"/>
        </w:numPr>
        <w:spacing w:line="480" w:lineRule="auto"/>
        <w:rPr>
          <w:rFonts w:asciiTheme="minorHAnsi" w:hAnsiTheme="minorHAnsi" w:cstheme="minorHAnsi"/>
          <w:sz w:val="20"/>
          <w:u w:val="single"/>
        </w:rPr>
      </w:pPr>
      <w:r w:rsidRPr="00B16981">
        <w:rPr>
          <w:rFonts w:asciiTheme="minorHAnsi" w:hAnsiTheme="minorHAnsi" w:cstheme="minorHAnsi"/>
          <w:sz w:val="20"/>
          <w:u w:val="single"/>
        </w:rPr>
        <w:t xml:space="preserve"> Executive </w:t>
      </w:r>
      <w:r w:rsidRPr="00B16981">
        <w:rPr>
          <w:rFonts w:asciiTheme="minorHAnsi" w:hAnsiTheme="minorHAnsi" w:cstheme="minorHAnsi"/>
          <w:sz w:val="20"/>
          <w:u w:val="single"/>
          <w:lang w:val="en-CA" w:eastAsia="en-CA"/>
        </w:rPr>
        <w:t>Council Member</w:t>
      </w:r>
      <w:r w:rsidRPr="00B16981">
        <w:rPr>
          <w:rFonts w:asciiTheme="minorHAnsi" w:hAnsiTheme="minorHAnsi" w:cstheme="minorHAnsi"/>
          <w:sz w:val="20"/>
          <w:u w:val="single"/>
        </w:rPr>
        <w:t xml:space="preserve">/President </w:t>
      </w:r>
    </w:p>
    <w:p w14:paraId="2E3A11BB" w14:textId="1423C771" w:rsidR="00B16981" w:rsidRPr="00B16981" w:rsidRDefault="00B16981" w:rsidP="00B16981">
      <w:pPr>
        <w:spacing w:line="480" w:lineRule="auto"/>
        <w:ind w:left="315"/>
        <w:rPr>
          <w:rFonts w:asciiTheme="minorHAnsi" w:hAnsiTheme="minorHAnsi" w:cstheme="minorHAnsi"/>
          <w:sz w:val="20"/>
        </w:rPr>
      </w:pPr>
      <w:r w:rsidRPr="00B16981">
        <w:rPr>
          <w:rFonts w:asciiTheme="minorHAnsi" w:hAnsiTheme="minorHAnsi" w:cstheme="minorHAnsi"/>
          <w:sz w:val="20"/>
        </w:rPr>
        <w:t xml:space="preserve">For the further purpose of more efficiently managing the affairs of the association the </w:t>
      </w:r>
      <w:r w:rsidRPr="00B16981">
        <w:rPr>
          <w:rFonts w:asciiTheme="minorHAnsi" w:hAnsiTheme="minorHAnsi" w:cstheme="minorHAnsi"/>
          <w:sz w:val="20"/>
          <w:lang w:val="en-CA" w:eastAsia="en-CA"/>
        </w:rPr>
        <w:t>Council Members</w:t>
      </w:r>
      <w:r w:rsidRPr="00B16981">
        <w:rPr>
          <w:rFonts w:asciiTheme="minorHAnsi" w:hAnsiTheme="minorHAnsi" w:cstheme="minorHAnsi"/>
          <w:sz w:val="20"/>
        </w:rPr>
        <w:t xml:space="preserve"> may</w:t>
      </w:r>
      <w:r>
        <w:rPr>
          <w:rFonts w:asciiTheme="minorHAnsi" w:hAnsiTheme="minorHAnsi" w:cstheme="minorHAnsi"/>
          <w:sz w:val="20"/>
        </w:rPr>
        <w:t xml:space="preserve"> </w:t>
      </w:r>
      <w:r w:rsidRPr="00B16981">
        <w:rPr>
          <w:rFonts w:asciiTheme="minorHAnsi" w:hAnsiTheme="minorHAnsi" w:cstheme="minorHAnsi"/>
          <w:sz w:val="20"/>
        </w:rPr>
        <w:t xml:space="preserve">from time to time appoint an Executive </w:t>
      </w:r>
      <w:r>
        <w:rPr>
          <w:rFonts w:asciiTheme="minorHAnsi" w:hAnsiTheme="minorHAnsi" w:cstheme="minorHAnsi"/>
          <w:sz w:val="20"/>
        </w:rPr>
        <w:t>Council Member</w:t>
      </w:r>
      <w:r w:rsidRPr="00B16981">
        <w:rPr>
          <w:rFonts w:asciiTheme="minorHAnsi" w:hAnsiTheme="minorHAnsi" w:cstheme="minorHAnsi"/>
          <w:sz w:val="20"/>
        </w:rPr>
        <w:t xml:space="preserve">, to hold such office, to perform such </w:t>
      </w:r>
    </w:p>
    <w:p w14:paraId="0BC548D5" w14:textId="251DD902" w:rsidR="001C380B" w:rsidRPr="001C380B" w:rsidRDefault="00B16981" w:rsidP="001C380B">
      <w:pPr>
        <w:spacing w:line="480" w:lineRule="auto"/>
        <w:ind w:left="315"/>
        <w:rPr>
          <w:rFonts w:asciiTheme="minorHAnsi" w:hAnsiTheme="minorHAnsi" w:cstheme="minorHAnsi"/>
          <w:sz w:val="20"/>
        </w:rPr>
      </w:pPr>
      <w:r w:rsidRPr="00B16981">
        <w:rPr>
          <w:rFonts w:asciiTheme="minorHAnsi" w:hAnsiTheme="minorHAnsi" w:cstheme="minorHAnsi"/>
          <w:sz w:val="20"/>
        </w:rPr>
        <w:t xml:space="preserve">duties, to exercise such authority and to receive such remuneration as the </w:t>
      </w:r>
      <w:r w:rsidRPr="00B16981">
        <w:rPr>
          <w:rFonts w:asciiTheme="minorHAnsi" w:hAnsiTheme="minorHAnsi" w:cstheme="minorHAnsi"/>
          <w:sz w:val="20"/>
          <w:lang w:val="en-CA" w:eastAsia="en-CA"/>
        </w:rPr>
        <w:t xml:space="preserve">Council Members </w:t>
      </w:r>
      <w:r w:rsidRPr="00B16981">
        <w:rPr>
          <w:rFonts w:asciiTheme="minorHAnsi" w:hAnsiTheme="minorHAnsi" w:cstheme="minorHAnsi"/>
          <w:sz w:val="20"/>
        </w:rPr>
        <w:t>from time to time shall determine.</w:t>
      </w:r>
      <w:r w:rsidRPr="00B16981">
        <w:rPr>
          <w:rFonts w:asciiTheme="minorHAnsi" w:hAnsiTheme="minorHAnsi" w:cstheme="minorHAnsi"/>
          <w:sz w:val="20"/>
        </w:rPr>
        <w:tab/>
      </w:r>
    </w:p>
    <w:p w14:paraId="2A87BACB" w14:textId="77777777" w:rsidR="001C380B" w:rsidRPr="003D518C" w:rsidRDefault="001C380B" w:rsidP="001C380B">
      <w:pPr>
        <w:jc w:val="center"/>
        <w:rPr>
          <w:rFonts w:ascii="Calibri" w:hAnsi="Calibri" w:cs="Arial"/>
          <w:sz w:val="20"/>
        </w:rPr>
      </w:pPr>
      <w:r w:rsidRPr="003D518C">
        <w:rPr>
          <w:rFonts w:ascii="Calibri" w:hAnsi="Calibri" w:cs="Arial"/>
          <w:sz w:val="20"/>
        </w:rPr>
        <w:t>III</w:t>
      </w:r>
    </w:p>
    <w:p w14:paraId="3415C60E" w14:textId="77777777" w:rsidR="001C380B" w:rsidRPr="003D518C" w:rsidRDefault="001C380B" w:rsidP="001C380B">
      <w:pPr>
        <w:rPr>
          <w:rFonts w:ascii="Calibri" w:hAnsi="Calibri" w:cs="Arial"/>
          <w:sz w:val="20"/>
        </w:rPr>
      </w:pPr>
    </w:p>
    <w:p w14:paraId="425BC56D" w14:textId="77777777" w:rsidR="001C380B" w:rsidRPr="003D518C" w:rsidRDefault="001C380B" w:rsidP="001C380B">
      <w:pPr>
        <w:jc w:val="center"/>
        <w:rPr>
          <w:rFonts w:ascii="Calibri" w:hAnsi="Calibri" w:cs="Arial"/>
          <w:sz w:val="20"/>
          <w:u w:val="single"/>
        </w:rPr>
      </w:pPr>
      <w:r w:rsidRPr="003D518C">
        <w:rPr>
          <w:rFonts w:ascii="Calibri" w:hAnsi="Calibri" w:cs="Arial"/>
          <w:sz w:val="20"/>
          <w:u w:val="single"/>
        </w:rPr>
        <w:t>MEETINGS</w:t>
      </w:r>
    </w:p>
    <w:p w14:paraId="55B1C53B" w14:textId="77777777" w:rsidR="001C380B" w:rsidRDefault="001C380B" w:rsidP="001C380B">
      <w:pPr>
        <w:rPr>
          <w:rFonts w:ascii="Calibri" w:hAnsi="Calibri" w:cs="Arial"/>
          <w:sz w:val="20"/>
          <w:u w:val="single"/>
        </w:rPr>
      </w:pPr>
    </w:p>
    <w:p w14:paraId="1FE85216" w14:textId="77777777" w:rsidR="001C380B" w:rsidRPr="003D518C" w:rsidRDefault="001C380B" w:rsidP="001C380B">
      <w:pPr>
        <w:numPr>
          <w:ilvl w:val="0"/>
          <w:numId w:val="17"/>
        </w:numPr>
        <w:rPr>
          <w:rFonts w:ascii="Calibri" w:hAnsi="Calibri" w:cs="Arial"/>
          <w:sz w:val="20"/>
          <w:u w:val="single"/>
        </w:rPr>
      </w:pPr>
      <w:r w:rsidRPr="003D518C">
        <w:rPr>
          <w:rFonts w:ascii="Calibri" w:hAnsi="Calibri" w:cs="Arial"/>
          <w:sz w:val="20"/>
          <w:u w:val="single"/>
        </w:rPr>
        <w:t>Annual, Semi-Annual and Special General Meetings</w:t>
      </w:r>
    </w:p>
    <w:p w14:paraId="2EA1CDD1" w14:textId="77777777" w:rsidR="001C380B" w:rsidRPr="003D518C" w:rsidRDefault="001C380B" w:rsidP="001C380B">
      <w:pPr>
        <w:rPr>
          <w:rFonts w:ascii="Calibri" w:hAnsi="Calibri" w:cs="Arial"/>
          <w:sz w:val="20"/>
          <w:u w:val="single"/>
        </w:rPr>
      </w:pPr>
    </w:p>
    <w:p w14:paraId="10618AC5" w14:textId="77777777" w:rsidR="001C380B" w:rsidRDefault="001C380B" w:rsidP="001C380B">
      <w:pPr>
        <w:numPr>
          <w:ilvl w:val="0"/>
          <w:numId w:val="18"/>
        </w:numPr>
        <w:rPr>
          <w:rFonts w:ascii="Calibri" w:hAnsi="Calibri" w:cs="Arial"/>
          <w:sz w:val="20"/>
        </w:rPr>
      </w:pPr>
      <w:r w:rsidRPr="00FF1B23">
        <w:rPr>
          <w:rFonts w:ascii="Calibri" w:hAnsi="Calibri" w:cs="Arial"/>
          <w:sz w:val="20"/>
        </w:rPr>
        <w:t>The Annual Meeting of the Association shall be held on a date no later than the 31</w:t>
      </w:r>
      <w:r w:rsidRPr="00FF1B23">
        <w:rPr>
          <w:rFonts w:ascii="Calibri" w:hAnsi="Calibri" w:cs="Arial"/>
          <w:sz w:val="20"/>
          <w:vertAlign w:val="superscript"/>
        </w:rPr>
        <w:t>st</w:t>
      </w:r>
      <w:r w:rsidRPr="00FF1B23">
        <w:rPr>
          <w:rFonts w:ascii="Calibri" w:hAnsi="Calibri" w:cs="Arial"/>
          <w:sz w:val="20"/>
        </w:rPr>
        <w:t xml:space="preserve"> day of June </w:t>
      </w:r>
    </w:p>
    <w:p w14:paraId="091551C1" w14:textId="77777777" w:rsidR="001C380B" w:rsidRDefault="001C380B" w:rsidP="001C380B">
      <w:pPr>
        <w:ind w:left="795"/>
        <w:rPr>
          <w:rFonts w:ascii="Calibri" w:hAnsi="Calibri" w:cs="Arial"/>
          <w:sz w:val="20"/>
        </w:rPr>
      </w:pPr>
    </w:p>
    <w:p w14:paraId="11EE16B5" w14:textId="639ABF05" w:rsidR="001C380B" w:rsidRPr="00FF1B23" w:rsidRDefault="001C380B" w:rsidP="001C380B">
      <w:pPr>
        <w:ind w:left="795"/>
        <w:rPr>
          <w:rFonts w:ascii="Calibri" w:hAnsi="Calibri" w:cs="Arial"/>
          <w:sz w:val="20"/>
        </w:rPr>
      </w:pPr>
      <w:r w:rsidRPr="00FF1B23">
        <w:rPr>
          <w:rFonts w:ascii="Calibri" w:hAnsi="Calibri" w:cs="Arial"/>
          <w:sz w:val="20"/>
        </w:rPr>
        <w:t>in each year, and at such place,</w:t>
      </w:r>
      <w:r>
        <w:rPr>
          <w:rFonts w:ascii="Calibri" w:hAnsi="Calibri" w:cs="Arial"/>
          <w:sz w:val="20"/>
        </w:rPr>
        <w:t xml:space="preserve"> </w:t>
      </w:r>
      <w:r w:rsidRPr="00FF1B23">
        <w:rPr>
          <w:rFonts w:ascii="Calibri" w:hAnsi="Calibri" w:cs="Arial"/>
          <w:sz w:val="20"/>
        </w:rPr>
        <w:t xml:space="preserve">as the </w:t>
      </w:r>
      <w:r>
        <w:rPr>
          <w:rFonts w:ascii="Calibri" w:hAnsi="Calibri" w:cs="Arial"/>
          <w:sz w:val="20"/>
        </w:rPr>
        <w:t>Council Members</w:t>
      </w:r>
      <w:r w:rsidRPr="00FF1B23">
        <w:rPr>
          <w:rFonts w:ascii="Calibri" w:hAnsi="Calibri" w:cs="Arial"/>
          <w:sz w:val="20"/>
        </w:rPr>
        <w:t xml:space="preserve"> shall determine.</w:t>
      </w:r>
    </w:p>
    <w:p w14:paraId="75E9DD11" w14:textId="77777777" w:rsidR="001C380B" w:rsidRPr="003D518C" w:rsidRDefault="001C380B" w:rsidP="001C380B">
      <w:pPr>
        <w:rPr>
          <w:rFonts w:ascii="Calibri" w:hAnsi="Calibri" w:cs="Arial"/>
          <w:sz w:val="20"/>
        </w:rPr>
      </w:pPr>
      <w:r w:rsidRPr="003D518C">
        <w:rPr>
          <w:rFonts w:ascii="Calibri" w:hAnsi="Calibri" w:cs="Arial"/>
          <w:sz w:val="20"/>
        </w:rPr>
        <w:t xml:space="preserve">        </w:t>
      </w:r>
    </w:p>
    <w:p w14:paraId="27D2C1AC" w14:textId="10C7B958" w:rsidR="001C380B" w:rsidRPr="00FF1B23" w:rsidRDefault="001C380B" w:rsidP="001C380B">
      <w:pPr>
        <w:numPr>
          <w:ilvl w:val="0"/>
          <w:numId w:val="18"/>
        </w:numPr>
        <w:rPr>
          <w:rFonts w:ascii="Calibri" w:hAnsi="Calibri" w:cs="Arial"/>
          <w:sz w:val="20"/>
        </w:rPr>
      </w:pPr>
      <w:r w:rsidRPr="00FF1B23">
        <w:rPr>
          <w:rFonts w:ascii="Calibri" w:hAnsi="Calibri" w:cs="Arial"/>
          <w:sz w:val="20"/>
        </w:rPr>
        <w:t xml:space="preserve">Semi-Annual Meetings shall be held at such times as the </w:t>
      </w:r>
      <w:r>
        <w:rPr>
          <w:rFonts w:ascii="Calibri" w:hAnsi="Calibri" w:cs="Arial"/>
          <w:sz w:val="20"/>
        </w:rPr>
        <w:t>Council Members</w:t>
      </w:r>
      <w:r w:rsidRPr="00FF1B23">
        <w:rPr>
          <w:rFonts w:ascii="Calibri" w:hAnsi="Calibri" w:cs="Arial"/>
          <w:sz w:val="20"/>
        </w:rPr>
        <w:t xml:space="preserve"> determine.</w:t>
      </w:r>
    </w:p>
    <w:p w14:paraId="5B5CBDEC" w14:textId="77777777" w:rsidR="001C380B" w:rsidRPr="003D518C" w:rsidRDefault="001C380B" w:rsidP="001C380B">
      <w:pPr>
        <w:ind w:firstLine="720"/>
        <w:jc w:val="center"/>
        <w:rPr>
          <w:rFonts w:ascii="Calibri" w:hAnsi="Calibri" w:cs="Arial"/>
          <w:sz w:val="20"/>
        </w:rPr>
      </w:pPr>
    </w:p>
    <w:p w14:paraId="0FEEE9CB" w14:textId="77777777" w:rsidR="001C380B" w:rsidRDefault="001C380B" w:rsidP="001C380B">
      <w:pPr>
        <w:numPr>
          <w:ilvl w:val="0"/>
          <w:numId w:val="18"/>
        </w:numPr>
        <w:rPr>
          <w:rFonts w:ascii="Calibri" w:hAnsi="Calibri" w:cs="Arial"/>
          <w:sz w:val="20"/>
        </w:rPr>
      </w:pPr>
      <w:r w:rsidRPr="00FF1B23">
        <w:rPr>
          <w:rFonts w:ascii="Calibri" w:hAnsi="Calibri" w:cs="Arial"/>
          <w:sz w:val="20"/>
        </w:rPr>
        <w:t xml:space="preserve">Special General Meetings may be convened at any date and time and at any place by the order </w:t>
      </w:r>
    </w:p>
    <w:p w14:paraId="5B8BC92A" w14:textId="77777777" w:rsidR="001C380B" w:rsidRDefault="001C380B" w:rsidP="001C380B">
      <w:pPr>
        <w:ind w:left="795"/>
        <w:rPr>
          <w:rFonts w:ascii="Calibri" w:hAnsi="Calibri" w:cs="Arial"/>
          <w:sz w:val="20"/>
        </w:rPr>
      </w:pPr>
    </w:p>
    <w:p w14:paraId="1CB147D9" w14:textId="32003D06" w:rsidR="001C380B" w:rsidRPr="001C380B" w:rsidRDefault="001C380B" w:rsidP="001C380B">
      <w:pPr>
        <w:ind w:left="795"/>
        <w:rPr>
          <w:rFonts w:ascii="Calibri" w:hAnsi="Calibri" w:cs="Arial"/>
          <w:sz w:val="20"/>
        </w:rPr>
      </w:pPr>
      <w:r w:rsidRPr="00FF1B23">
        <w:rPr>
          <w:rFonts w:ascii="Calibri" w:hAnsi="Calibri" w:cs="Arial"/>
          <w:sz w:val="20"/>
        </w:rPr>
        <w:lastRenderedPageBreak/>
        <w:t xml:space="preserve">of the President, Vice-President, and </w:t>
      </w:r>
      <w:r>
        <w:rPr>
          <w:rFonts w:ascii="Calibri" w:hAnsi="Calibri" w:cs="Arial"/>
          <w:sz w:val="20"/>
        </w:rPr>
        <w:t>Council Members</w:t>
      </w:r>
      <w:r w:rsidRPr="00FF1B23">
        <w:rPr>
          <w:rFonts w:ascii="Calibri" w:hAnsi="Calibri" w:cs="Arial"/>
          <w:sz w:val="20"/>
        </w:rPr>
        <w:t xml:space="preserve">, or </w:t>
      </w:r>
      <w:r w:rsidRPr="001C380B">
        <w:rPr>
          <w:rFonts w:ascii="Calibri" w:hAnsi="Calibri" w:cs="Arial"/>
          <w:sz w:val="20"/>
        </w:rPr>
        <w:t xml:space="preserve">by any 75% of members of the </w:t>
      </w:r>
    </w:p>
    <w:p w14:paraId="581DFF69" w14:textId="77777777" w:rsidR="001C380B" w:rsidRPr="001C380B" w:rsidRDefault="001C380B" w:rsidP="001C380B">
      <w:pPr>
        <w:ind w:left="795"/>
        <w:rPr>
          <w:rFonts w:ascii="Calibri" w:hAnsi="Calibri" w:cs="Arial"/>
          <w:sz w:val="20"/>
        </w:rPr>
      </w:pPr>
    </w:p>
    <w:p w14:paraId="11DC4619" w14:textId="77777777" w:rsidR="001C380B" w:rsidRPr="003D518C" w:rsidRDefault="001C380B" w:rsidP="001C380B">
      <w:pPr>
        <w:ind w:left="795"/>
        <w:rPr>
          <w:rFonts w:ascii="Calibri" w:hAnsi="Calibri" w:cs="Arial"/>
          <w:sz w:val="20"/>
        </w:rPr>
      </w:pPr>
      <w:r w:rsidRPr="001C380B">
        <w:rPr>
          <w:rFonts w:ascii="Calibri" w:hAnsi="Calibri" w:cs="Arial"/>
          <w:sz w:val="20"/>
        </w:rPr>
        <w:t>Association by notice in writing personally signed by such 75% of members</w:t>
      </w:r>
    </w:p>
    <w:p w14:paraId="4A79F696" w14:textId="77777777" w:rsidR="001C380B" w:rsidRPr="003D518C" w:rsidRDefault="001C380B" w:rsidP="001C380B">
      <w:pPr>
        <w:rPr>
          <w:rFonts w:ascii="Calibri" w:hAnsi="Calibri" w:cs="Arial"/>
          <w:sz w:val="20"/>
        </w:rPr>
      </w:pPr>
    </w:p>
    <w:p w14:paraId="43F5B999" w14:textId="4298BB56" w:rsidR="001C380B" w:rsidRPr="003D518C" w:rsidRDefault="001C380B" w:rsidP="001C380B">
      <w:pPr>
        <w:numPr>
          <w:ilvl w:val="0"/>
          <w:numId w:val="19"/>
        </w:numPr>
        <w:rPr>
          <w:rFonts w:ascii="Calibri" w:hAnsi="Calibri" w:cs="Arial"/>
          <w:sz w:val="20"/>
        </w:rPr>
      </w:pPr>
      <w:r w:rsidRPr="003D518C">
        <w:rPr>
          <w:rFonts w:ascii="Calibri" w:hAnsi="Calibri" w:cs="Arial"/>
          <w:sz w:val="20"/>
          <w:u w:val="single"/>
        </w:rPr>
        <w:t xml:space="preserve">Meetings of </w:t>
      </w:r>
      <w:r w:rsidR="00F10057" w:rsidRPr="00F10057">
        <w:rPr>
          <w:rFonts w:ascii="Calibri" w:hAnsi="Calibri" w:cs="Arial"/>
          <w:sz w:val="20"/>
          <w:u w:val="single"/>
        </w:rPr>
        <w:t>Council</w:t>
      </w:r>
      <w:r w:rsidRPr="003D518C">
        <w:rPr>
          <w:rFonts w:ascii="Calibri" w:hAnsi="Calibri" w:cs="Arial"/>
          <w:sz w:val="20"/>
          <w:u w:val="single"/>
        </w:rPr>
        <w:t xml:space="preserve"> and Executive Committee</w:t>
      </w:r>
    </w:p>
    <w:p w14:paraId="44DE0C02" w14:textId="77777777" w:rsidR="001C380B" w:rsidRPr="003D518C" w:rsidRDefault="001C380B" w:rsidP="001C380B">
      <w:pPr>
        <w:rPr>
          <w:rFonts w:ascii="Calibri" w:hAnsi="Calibri" w:cs="Arial"/>
          <w:sz w:val="20"/>
        </w:rPr>
      </w:pPr>
    </w:p>
    <w:p w14:paraId="157F7202" w14:textId="3BC4D9F7" w:rsidR="001C380B" w:rsidRDefault="001C380B" w:rsidP="001C380B">
      <w:pPr>
        <w:rPr>
          <w:rFonts w:ascii="Calibri" w:hAnsi="Calibri" w:cs="Arial"/>
          <w:sz w:val="20"/>
        </w:rPr>
      </w:pPr>
      <w:r w:rsidRPr="003D518C">
        <w:rPr>
          <w:rFonts w:ascii="Calibri" w:hAnsi="Calibri" w:cs="Arial"/>
          <w:sz w:val="20"/>
        </w:rPr>
        <w:t xml:space="preserve">      </w:t>
      </w:r>
      <w:r>
        <w:rPr>
          <w:rFonts w:ascii="Calibri" w:hAnsi="Calibri" w:cs="Arial"/>
          <w:sz w:val="20"/>
        </w:rPr>
        <w:tab/>
      </w:r>
      <w:r w:rsidRPr="003D518C">
        <w:rPr>
          <w:rFonts w:ascii="Calibri" w:hAnsi="Calibri" w:cs="Arial"/>
          <w:sz w:val="20"/>
        </w:rPr>
        <w:t xml:space="preserve"> Meetings of the </w:t>
      </w:r>
      <w:r>
        <w:rPr>
          <w:rFonts w:ascii="Calibri" w:hAnsi="Calibri" w:cs="Arial"/>
          <w:sz w:val="20"/>
        </w:rPr>
        <w:t>Council Members</w:t>
      </w:r>
      <w:r w:rsidRPr="00FF1B23">
        <w:rPr>
          <w:rFonts w:ascii="Calibri" w:hAnsi="Calibri" w:cs="Arial"/>
          <w:sz w:val="20"/>
        </w:rPr>
        <w:t xml:space="preserve"> </w:t>
      </w:r>
      <w:r w:rsidRPr="003D518C">
        <w:rPr>
          <w:rFonts w:ascii="Calibri" w:hAnsi="Calibri" w:cs="Arial"/>
          <w:sz w:val="20"/>
        </w:rPr>
        <w:t>and of the Executive Committee shall</w:t>
      </w:r>
      <w:r>
        <w:rPr>
          <w:rFonts w:ascii="Calibri" w:hAnsi="Calibri" w:cs="Arial"/>
          <w:sz w:val="20"/>
        </w:rPr>
        <w:t xml:space="preserve"> </w:t>
      </w:r>
      <w:r w:rsidRPr="003D518C">
        <w:rPr>
          <w:rFonts w:ascii="Calibri" w:hAnsi="Calibri" w:cs="Arial"/>
          <w:sz w:val="20"/>
        </w:rPr>
        <w:t xml:space="preserve">from time to time be </w:t>
      </w:r>
    </w:p>
    <w:p w14:paraId="554582ED" w14:textId="77777777" w:rsidR="001C380B" w:rsidRDefault="001C380B" w:rsidP="001C380B">
      <w:pPr>
        <w:rPr>
          <w:rFonts w:ascii="Calibri" w:hAnsi="Calibri" w:cs="Arial"/>
          <w:sz w:val="20"/>
        </w:rPr>
      </w:pPr>
    </w:p>
    <w:p w14:paraId="66BCB3E2" w14:textId="09EAAAB5" w:rsidR="001C380B" w:rsidRPr="003D518C" w:rsidRDefault="001C380B" w:rsidP="001C380B">
      <w:pPr>
        <w:rPr>
          <w:rFonts w:ascii="Calibri" w:hAnsi="Calibri" w:cs="Arial"/>
          <w:sz w:val="20"/>
        </w:rPr>
      </w:pPr>
      <w:r>
        <w:rPr>
          <w:rFonts w:ascii="Calibri" w:hAnsi="Calibri" w:cs="Arial"/>
          <w:sz w:val="20"/>
        </w:rPr>
        <w:t xml:space="preserve">       </w:t>
      </w:r>
      <w:r>
        <w:rPr>
          <w:rFonts w:ascii="Calibri" w:hAnsi="Calibri" w:cs="Arial"/>
          <w:sz w:val="20"/>
        </w:rPr>
        <w:tab/>
        <w:t>c</w:t>
      </w:r>
      <w:r w:rsidRPr="003D518C">
        <w:rPr>
          <w:rFonts w:ascii="Calibri" w:hAnsi="Calibri" w:cs="Arial"/>
          <w:sz w:val="20"/>
        </w:rPr>
        <w:t>onvened by the President, or</w:t>
      </w:r>
    </w:p>
    <w:p w14:paraId="704DD39E" w14:textId="77777777" w:rsidR="001C380B" w:rsidRPr="003D518C" w:rsidRDefault="001C380B" w:rsidP="001C380B">
      <w:pPr>
        <w:rPr>
          <w:rFonts w:ascii="Calibri" w:hAnsi="Calibri" w:cs="Arial"/>
          <w:sz w:val="20"/>
        </w:rPr>
      </w:pPr>
    </w:p>
    <w:p w14:paraId="74BC5187" w14:textId="5EA7B5DB" w:rsidR="001C380B" w:rsidRPr="00FF1B23" w:rsidRDefault="001C380B" w:rsidP="001C380B">
      <w:pPr>
        <w:numPr>
          <w:ilvl w:val="0"/>
          <w:numId w:val="20"/>
        </w:numPr>
        <w:rPr>
          <w:rFonts w:ascii="Calibri" w:hAnsi="Calibri" w:cs="Arial"/>
          <w:sz w:val="20"/>
        </w:rPr>
      </w:pPr>
      <w:r w:rsidRPr="00FF1B23">
        <w:rPr>
          <w:rFonts w:ascii="Calibri" w:hAnsi="Calibri" w:cs="Arial"/>
          <w:sz w:val="20"/>
        </w:rPr>
        <w:t xml:space="preserve">In the case of the </w:t>
      </w:r>
      <w:r>
        <w:rPr>
          <w:rFonts w:ascii="Calibri" w:hAnsi="Calibri" w:cs="Arial"/>
          <w:sz w:val="20"/>
        </w:rPr>
        <w:t>Council Members</w:t>
      </w:r>
      <w:r w:rsidRPr="00FF1B23">
        <w:rPr>
          <w:rFonts w:ascii="Calibri" w:hAnsi="Calibri" w:cs="Arial"/>
          <w:sz w:val="20"/>
        </w:rPr>
        <w:t xml:space="preserve"> by a</w:t>
      </w:r>
      <w:r>
        <w:rPr>
          <w:rFonts w:ascii="Calibri" w:hAnsi="Calibri" w:cs="Arial"/>
          <w:sz w:val="20"/>
        </w:rPr>
        <w:t xml:space="preserve"> </w:t>
      </w:r>
      <w:r w:rsidRPr="00FF1B23">
        <w:rPr>
          <w:rFonts w:ascii="Calibri" w:hAnsi="Calibri" w:cs="Arial"/>
          <w:sz w:val="20"/>
        </w:rPr>
        <w:t>Vice-President or any two</w:t>
      </w:r>
      <w:r>
        <w:rPr>
          <w:rFonts w:ascii="Calibri" w:hAnsi="Calibri" w:cs="Arial"/>
          <w:sz w:val="20"/>
        </w:rPr>
        <w:t xml:space="preserve"> Council Members</w:t>
      </w:r>
      <w:r w:rsidRPr="00FF1B23">
        <w:rPr>
          <w:rFonts w:ascii="Calibri" w:hAnsi="Calibri" w:cs="Arial"/>
          <w:sz w:val="20"/>
        </w:rPr>
        <w:t>, and</w:t>
      </w:r>
    </w:p>
    <w:p w14:paraId="77908F11" w14:textId="77777777" w:rsidR="001C380B" w:rsidRPr="003D518C" w:rsidRDefault="001C380B" w:rsidP="001C380B">
      <w:pPr>
        <w:rPr>
          <w:rFonts w:ascii="Calibri" w:hAnsi="Calibri" w:cs="Arial"/>
          <w:sz w:val="20"/>
        </w:rPr>
      </w:pPr>
    </w:p>
    <w:p w14:paraId="7FCD7615" w14:textId="77777777" w:rsidR="001C380B" w:rsidRPr="00FF1B23" w:rsidRDefault="001C380B" w:rsidP="001C380B">
      <w:pPr>
        <w:numPr>
          <w:ilvl w:val="0"/>
          <w:numId w:val="21"/>
        </w:numPr>
        <w:rPr>
          <w:rFonts w:ascii="Calibri" w:hAnsi="Calibri" w:cs="Arial"/>
          <w:sz w:val="20"/>
        </w:rPr>
      </w:pPr>
      <w:r w:rsidRPr="00FF1B23">
        <w:rPr>
          <w:rFonts w:ascii="Calibri" w:hAnsi="Calibri" w:cs="Arial"/>
          <w:sz w:val="20"/>
        </w:rPr>
        <w:t>in the case of the Executive Committee by</w:t>
      </w:r>
      <w:r>
        <w:rPr>
          <w:rFonts w:ascii="Calibri" w:hAnsi="Calibri" w:cs="Arial"/>
          <w:sz w:val="20"/>
        </w:rPr>
        <w:t xml:space="preserve"> </w:t>
      </w:r>
      <w:r w:rsidRPr="00FF1B23">
        <w:rPr>
          <w:rFonts w:ascii="Calibri" w:hAnsi="Calibri" w:cs="Arial"/>
          <w:sz w:val="20"/>
        </w:rPr>
        <w:t>a Vice-President.</w:t>
      </w:r>
    </w:p>
    <w:p w14:paraId="08380E06" w14:textId="77777777" w:rsidR="001C380B" w:rsidRPr="003D518C" w:rsidRDefault="001C380B" w:rsidP="001C380B">
      <w:pPr>
        <w:rPr>
          <w:rFonts w:ascii="Calibri" w:hAnsi="Calibri" w:cs="Arial"/>
          <w:sz w:val="20"/>
        </w:rPr>
      </w:pPr>
    </w:p>
    <w:p w14:paraId="697EC289" w14:textId="5B58EF1B" w:rsidR="001C380B" w:rsidRPr="003D518C" w:rsidRDefault="001C380B" w:rsidP="006C0862">
      <w:pPr>
        <w:spacing w:line="480" w:lineRule="auto"/>
        <w:rPr>
          <w:rFonts w:ascii="Calibri" w:hAnsi="Calibri" w:cs="Arial"/>
          <w:sz w:val="20"/>
        </w:rPr>
      </w:pPr>
      <w:r w:rsidRPr="003D518C">
        <w:rPr>
          <w:rFonts w:ascii="Calibri" w:hAnsi="Calibri" w:cs="Arial"/>
          <w:sz w:val="20"/>
        </w:rPr>
        <w:t xml:space="preserve">     </w:t>
      </w:r>
      <w:r>
        <w:rPr>
          <w:rFonts w:ascii="Calibri" w:hAnsi="Calibri" w:cs="Arial"/>
          <w:sz w:val="20"/>
        </w:rPr>
        <w:t xml:space="preserve"> </w:t>
      </w:r>
      <w:r w:rsidRPr="003D518C">
        <w:rPr>
          <w:rFonts w:ascii="Calibri" w:hAnsi="Calibri" w:cs="Arial"/>
          <w:sz w:val="20"/>
        </w:rPr>
        <w:t xml:space="preserve">The time, date, and </w:t>
      </w:r>
      <w:r w:rsidR="006C0862">
        <w:rPr>
          <w:rFonts w:ascii="Calibri" w:hAnsi="Calibri" w:cs="Arial"/>
          <w:sz w:val="20"/>
        </w:rPr>
        <w:t xml:space="preserve">location of each meeting shall be determined by resolution and specified in the notice calling the meeting, to be established twice yearly. </w:t>
      </w:r>
    </w:p>
    <w:p w14:paraId="3EF9F11D" w14:textId="77777777" w:rsidR="001C380B" w:rsidRPr="003D518C" w:rsidRDefault="001C380B" w:rsidP="001C380B">
      <w:pPr>
        <w:rPr>
          <w:rFonts w:ascii="Calibri" w:hAnsi="Calibri" w:cs="Arial"/>
          <w:sz w:val="20"/>
        </w:rPr>
      </w:pPr>
    </w:p>
    <w:p w14:paraId="15A3BC3B" w14:textId="77777777" w:rsidR="001C380B" w:rsidRPr="003D518C" w:rsidRDefault="001C380B" w:rsidP="001C380B">
      <w:pPr>
        <w:numPr>
          <w:ilvl w:val="0"/>
          <w:numId w:val="22"/>
        </w:numPr>
        <w:rPr>
          <w:rFonts w:ascii="Calibri" w:hAnsi="Calibri" w:cs="Arial"/>
          <w:sz w:val="20"/>
        </w:rPr>
      </w:pPr>
      <w:r w:rsidRPr="003D518C">
        <w:rPr>
          <w:rFonts w:ascii="Calibri" w:hAnsi="Calibri" w:cs="Arial"/>
          <w:sz w:val="20"/>
          <w:u w:val="single"/>
        </w:rPr>
        <w:t>Notice Calling Meetings</w:t>
      </w:r>
    </w:p>
    <w:p w14:paraId="4578DCFB" w14:textId="77777777" w:rsidR="001C380B" w:rsidRPr="003D518C" w:rsidRDefault="001C380B" w:rsidP="001C380B">
      <w:pPr>
        <w:rPr>
          <w:rFonts w:ascii="Calibri" w:hAnsi="Calibri" w:cs="Arial"/>
          <w:sz w:val="20"/>
        </w:rPr>
      </w:pPr>
      <w:r w:rsidRPr="003D518C">
        <w:rPr>
          <w:rFonts w:ascii="Calibri" w:hAnsi="Calibri" w:cs="Arial"/>
          <w:sz w:val="20"/>
        </w:rPr>
        <w:t xml:space="preserve">       </w:t>
      </w:r>
    </w:p>
    <w:p w14:paraId="48C24FD7" w14:textId="77777777" w:rsidR="001C380B" w:rsidRDefault="001C380B" w:rsidP="001C380B">
      <w:pPr>
        <w:numPr>
          <w:ilvl w:val="0"/>
          <w:numId w:val="25"/>
        </w:numPr>
        <w:rPr>
          <w:rFonts w:ascii="Calibri" w:hAnsi="Calibri" w:cs="Arial"/>
          <w:sz w:val="20"/>
        </w:rPr>
      </w:pPr>
      <w:r w:rsidRPr="00F262E2">
        <w:rPr>
          <w:rFonts w:ascii="Calibri" w:hAnsi="Calibri" w:cs="Arial"/>
          <w:sz w:val="20"/>
        </w:rPr>
        <w:t xml:space="preserve">Meetings of the Association.  Notice of Meetings of Members of the Association </w:t>
      </w:r>
    </w:p>
    <w:p w14:paraId="617DCFF5" w14:textId="77777777" w:rsidR="001C380B" w:rsidRDefault="001C380B" w:rsidP="001C380B">
      <w:pPr>
        <w:ind w:left="1440"/>
        <w:rPr>
          <w:rFonts w:ascii="Calibri" w:hAnsi="Calibri" w:cs="Arial"/>
          <w:sz w:val="20"/>
        </w:rPr>
      </w:pPr>
    </w:p>
    <w:p w14:paraId="329FD693" w14:textId="77777777" w:rsidR="001C380B" w:rsidRDefault="001C380B" w:rsidP="001C380B">
      <w:pPr>
        <w:ind w:left="90" w:firstLine="720"/>
        <w:rPr>
          <w:rFonts w:ascii="Calibri" w:hAnsi="Calibri" w:cs="Arial"/>
          <w:sz w:val="20"/>
        </w:rPr>
      </w:pPr>
      <w:r w:rsidRPr="00F262E2">
        <w:rPr>
          <w:rFonts w:ascii="Calibri" w:hAnsi="Calibri" w:cs="Arial"/>
          <w:sz w:val="20"/>
        </w:rPr>
        <w:t xml:space="preserve">shall specify the place, date and hour of the meeting and shall be given to the Members </w:t>
      </w:r>
    </w:p>
    <w:p w14:paraId="38F7A6CF" w14:textId="77777777" w:rsidR="001C380B" w:rsidRDefault="001C380B" w:rsidP="001C380B">
      <w:pPr>
        <w:ind w:left="1440"/>
        <w:rPr>
          <w:rFonts w:ascii="Calibri" w:hAnsi="Calibri" w:cs="Arial"/>
          <w:sz w:val="20"/>
        </w:rPr>
      </w:pPr>
    </w:p>
    <w:p w14:paraId="0FC73223" w14:textId="77777777" w:rsidR="001C380B" w:rsidRDefault="001C380B" w:rsidP="001C380B">
      <w:pPr>
        <w:ind w:left="90" w:firstLine="720"/>
        <w:rPr>
          <w:rFonts w:ascii="Calibri" w:hAnsi="Calibri" w:cs="Arial"/>
          <w:sz w:val="20"/>
        </w:rPr>
      </w:pPr>
      <w:r w:rsidRPr="00F262E2">
        <w:rPr>
          <w:rFonts w:ascii="Calibri" w:hAnsi="Calibri" w:cs="Arial"/>
          <w:sz w:val="20"/>
        </w:rPr>
        <w:t xml:space="preserve">at their respective addresses as they appear on the books of the Association, or if no </w:t>
      </w:r>
    </w:p>
    <w:p w14:paraId="67DB2182" w14:textId="77777777" w:rsidR="001C380B" w:rsidRDefault="001C380B" w:rsidP="001C380B">
      <w:pPr>
        <w:ind w:left="1440"/>
        <w:rPr>
          <w:rFonts w:ascii="Calibri" w:hAnsi="Calibri" w:cs="Arial"/>
          <w:sz w:val="20"/>
        </w:rPr>
      </w:pPr>
    </w:p>
    <w:p w14:paraId="5CA16C4A" w14:textId="77777777" w:rsidR="001C380B" w:rsidRDefault="001C380B" w:rsidP="001C380B">
      <w:pPr>
        <w:ind w:left="90" w:firstLine="720"/>
        <w:rPr>
          <w:rFonts w:ascii="Calibri" w:hAnsi="Calibri" w:cs="Arial"/>
          <w:sz w:val="20"/>
        </w:rPr>
      </w:pPr>
      <w:r w:rsidRPr="00F262E2">
        <w:rPr>
          <w:rFonts w:ascii="Calibri" w:hAnsi="Calibri" w:cs="Arial"/>
          <w:sz w:val="20"/>
        </w:rPr>
        <w:t xml:space="preserve">address so appears, then to such address as the person sending the notices may </w:t>
      </w:r>
    </w:p>
    <w:p w14:paraId="37C43A96" w14:textId="77777777" w:rsidR="001C380B" w:rsidRDefault="001C380B" w:rsidP="001C380B">
      <w:pPr>
        <w:ind w:left="1440"/>
        <w:rPr>
          <w:rFonts w:ascii="Calibri" w:hAnsi="Calibri" w:cs="Arial"/>
          <w:sz w:val="20"/>
        </w:rPr>
      </w:pPr>
    </w:p>
    <w:p w14:paraId="7E084EF3" w14:textId="77777777" w:rsidR="001C380B" w:rsidRDefault="001C380B" w:rsidP="001C380B">
      <w:pPr>
        <w:ind w:left="90" w:firstLine="720"/>
        <w:rPr>
          <w:rFonts w:ascii="Calibri" w:hAnsi="Calibri" w:cs="Arial"/>
          <w:sz w:val="20"/>
        </w:rPr>
      </w:pPr>
      <w:r w:rsidRPr="00F262E2">
        <w:rPr>
          <w:rFonts w:ascii="Calibri" w:hAnsi="Calibri" w:cs="Arial"/>
          <w:sz w:val="20"/>
        </w:rPr>
        <w:t xml:space="preserve">consider to be most likely to promptly reach such members at least fourteen clear days </w:t>
      </w:r>
    </w:p>
    <w:p w14:paraId="1FC9C4E7" w14:textId="77777777" w:rsidR="001C380B" w:rsidRDefault="001C380B" w:rsidP="001C380B">
      <w:pPr>
        <w:ind w:left="1440"/>
        <w:rPr>
          <w:rFonts w:ascii="Calibri" w:hAnsi="Calibri" w:cs="Arial"/>
          <w:sz w:val="20"/>
        </w:rPr>
      </w:pPr>
    </w:p>
    <w:p w14:paraId="1A9398E1" w14:textId="77777777" w:rsidR="001C380B" w:rsidRDefault="001C380B" w:rsidP="001C380B">
      <w:pPr>
        <w:ind w:left="90" w:firstLine="720"/>
        <w:rPr>
          <w:rFonts w:ascii="Calibri" w:hAnsi="Calibri" w:cs="Arial"/>
          <w:sz w:val="20"/>
        </w:rPr>
      </w:pPr>
      <w:r w:rsidRPr="00F262E2">
        <w:rPr>
          <w:rFonts w:ascii="Calibri" w:hAnsi="Calibri" w:cs="Arial"/>
          <w:sz w:val="20"/>
        </w:rPr>
        <w:t xml:space="preserve">before the date fixed for the meeting. Non-receipt of any Notice of Meeting by an </w:t>
      </w:r>
    </w:p>
    <w:p w14:paraId="2B5CA3BD" w14:textId="77777777" w:rsidR="001C380B" w:rsidRDefault="001C380B" w:rsidP="001C380B">
      <w:pPr>
        <w:ind w:left="1440"/>
        <w:rPr>
          <w:rFonts w:ascii="Calibri" w:hAnsi="Calibri" w:cs="Arial"/>
          <w:sz w:val="20"/>
        </w:rPr>
      </w:pPr>
    </w:p>
    <w:p w14:paraId="1C0265C0" w14:textId="77777777" w:rsidR="001C380B" w:rsidRDefault="001C380B" w:rsidP="001C380B">
      <w:pPr>
        <w:ind w:left="90" w:firstLine="720"/>
        <w:rPr>
          <w:rFonts w:ascii="Calibri" w:hAnsi="Calibri" w:cs="Arial"/>
          <w:sz w:val="20"/>
        </w:rPr>
      </w:pPr>
      <w:r w:rsidRPr="00F262E2">
        <w:rPr>
          <w:rFonts w:ascii="Calibri" w:hAnsi="Calibri" w:cs="Arial"/>
          <w:sz w:val="20"/>
        </w:rPr>
        <w:t xml:space="preserve">Member, or incidental omission to serve or give the said Notice to any Member, shall </w:t>
      </w:r>
    </w:p>
    <w:p w14:paraId="2306334B" w14:textId="77777777" w:rsidR="001C380B" w:rsidRDefault="001C380B" w:rsidP="001C380B">
      <w:pPr>
        <w:ind w:left="1440"/>
        <w:rPr>
          <w:rFonts w:ascii="Calibri" w:hAnsi="Calibri" w:cs="Arial"/>
          <w:sz w:val="20"/>
        </w:rPr>
      </w:pPr>
    </w:p>
    <w:p w14:paraId="3FEA9518" w14:textId="77777777" w:rsidR="001C380B" w:rsidRPr="00F262E2" w:rsidRDefault="001C380B" w:rsidP="001C380B">
      <w:pPr>
        <w:ind w:left="90" w:firstLine="720"/>
        <w:rPr>
          <w:rFonts w:ascii="Calibri" w:hAnsi="Calibri" w:cs="Arial"/>
          <w:sz w:val="20"/>
        </w:rPr>
      </w:pPr>
      <w:r w:rsidRPr="00F262E2">
        <w:rPr>
          <w:rFonts w:ascii="Calibri" w:hAnsi="Calibri" w:cs="Arial"/>
          <w:sz w:val="20"/>
        </w:rPr>
        <w:t>not invalidate any proceedings at any Meeting held.</w:t>
      </w:r>
    </w:p>
    <w:p w14:paraId="2566932F" w14:textId="77777777" w:rsidR="001C380B" w:rsidRPr="003D518C" w:rsidRDefault="001C380B" w:rsidP="001C380B">
      <w:pPr>
        <w:rPr>
          <w:rFonts w:ascii="Calibri" w:hAnsi="Calibri" w:cs="Arial"/>
          <w:sz w:val="20"/>
        </w:rPr>
      </w:pPr>
      <w:r w:rsidRPr="003D518C">
        <w:rPr>
          <w:rFonts w:ascii="Calibri" w:hAnsi="Calibri" w:cs="Arial"/>
          <w:sz w:val="20"/>
        </w:rPr>
        <w:tab/>
      </w:r>
      <w:r w:rsidRPr="003D518C">
        <w:rPr>
          <w:rFonts w:ascii="Calibri" w:hAnsi="Calibri" w:cs="Arial"/>
          <w:sz w:val="20"/>
        </w:rPr>
        <w:tab/>
      </w:r>
      <w:r w:rsidRPr="003D518C">
        <w:rPr>
          <w:rFonts w:ascii="Calibri" w:hAnsi="Calibri" w:cs="Arial"/>
          <w:sz w:val="20"/>
        </w:rPr>
        <w:tab/>
      </w:r>
      <w:r w:rsidRPr="003D518C">
        <w:rPr>
          <w:rFonts w:ascii="Calibri" w:hAnsi="Calibri" w:cs="Arial"/>
          <w:sz w:val="20"/>
        </w:rPr>
        <w:tab/>
      </w:r>
      <w:r w:rsidRPr="003D518C">
        <w:rPr>
          <w:rFonts w:ascii="Calibri" w:hAnsi="Calibri" w:cs="Arial"/>
          <w:sz w:val="20"/>
        </w:rPr>
        <w:tab/>
      </w:r>
    </w:p>
    <w:p w14:paraId="6B294744" w14:textId="440D5D43" w:rsidR="001C380B" w:rsidRPr="00C717F0" w:rsidRDefault="001C380B" w:rsidP="001C380B">
      <w:pPr>
        <w:numPr>
          <w:ilvl w:val="0"/>
          <w:numId w:val="25"/>
        </w:numPr>
        <w:rPr>
          <w:rFonts w:ascii="Calibri" w:hAnsi="Calibri" w:cs="Arial"/>
          <w:sz w:val="20"/>
        </w:rPr>
      </w:pPr>
      <w:r w:rsidRPr="00F262E2">
        <w:rPr>
          <w:rFonts w:ascii="Calibri" w:hAnsi="Calibri" w:cs="Arial"/>
          <w:sz w:val="20"/>
        </w:rPr>
        <w:t xml:space="preserve">Meetings of </w:t>
      </w:r>
      <w:r>
        <w:rPr>
          <w:rFonts w:ascii="Calibri" w:hAnsi="Calibri" w:cs="Arial"/>
          <w:sz w:val="20"/>
        </w:rPr>
        <w:t>Council Members</w:t>
      </w:r>
      <w:r w:rsidRPr="00F262E2">
        <w:rPr>
          <w:rFonts w:ascii="Calibri" w:hAnsi="Calibri" w:cs="Arial"/>
          <w:sz w:val="20"/>
        </w:rPr>
        <w:t xml:space="preserve">. Notice of Meetings of the </w:t>
      </w:r>
      <w:r>
        <w:rPr>
          <w:rFonts w:ascii="Calibri" w:hAnsi="Calibri" w:cs="Arial"/>
          <w:sz w:val="20"/>
        </w:rPr>
        <w:t>Council Members</w:t>
      </w:r>
      <w:r w:rsidRPr="00FF1B23">
        <w:rPr>
          <w:rFonts w:ascii="Calibri" w:hAnsi="Calibri" w:cs="Arial"/>
          <w:sz w:val="20"/>
        </w:rPr>
        <w:t xml:space="preserve"> </w:t>
      </w:r>
      <w:r w:rsidRPr="00F262E2">
        <w:rPr>
          <w:rFonts w:ascii="Calibri" w:hAnsi="Calibri" w:cs="Arial"/>
          <w:sz w:val="20"/>
        </w:rPr>
        <w:t>of the</w:t>
      </w:r>
    </w:p>
    <w:p w14:paraId="299FE9B3" w14:textId="77777777" w:rsidR="001C380B" w:rsidRDefault="001C380B" w:rsidP="001C380B">
      <w:pPr>
        <w:ind w:left="1440"/>
        <w:rPr>
          <w:rFonts w:ascii="Calibri" w:hAnsi="Calibri" w:cs="Arial"/>
          <w:sz w:val="20"/>
        </w:rPr>
      </w:pPr>
    </w:p>
    <w:p w14:paraId="76D54460" w14:textId="77777777" w:rsidR="001C380B" w:rsidRDefault="001C380B" w:rsidP="001C380B">
      <w:pPr>
        <w:ind w:left="90" w:firstLine="720"/>
        <w:rPr>
          <w:rFonts w:ascii="Calibri" w:hAnsi="Calibri" w:cs="Arial"/>
          <w:sz w:val="20"/>
        </w:rPr>
      </w:pPr>
      <w:r w:rsidRPr="00F262E2">
        <w:rPr>
          <w:rFonts w:ascii="Calibri" w:hAnsi="Calibri" w:cs="Arial"/>
          <w:sz w:val="20"/>
        </w:rPr>
        <w:t xml:space="preserve">Association shall specify the place date, and hour of the meeting and shall be given to </w:t>
      </w:r>
    </w:p>
    <w:p w14:paraId="6EAD1A99" w14:textId="77777777" w:rsidR="001C380B" w:rsidRDefault="001C380B" w:rsidP="001C380B">
      <w:pPr>
        <w:rPr>
          <w:rFonts w:ascii="Calibri" w:hAnsi="Calibri" w:cs="Arial"/>
          <w:sz w:val="20"/>
        </w:rPr>
      </w:pPr>
    </w:p>
    <w:p w14:paraId="01E24603" w14:textId="09D91310" w:rsidR="001C380B" w:rsidRDefault="001C380B" w:rsidP="001C380B">
      <w:pPr>
        <w:ind w:left="90" w:firstLine="720"/>
        <w:rPr>
          <w:rFonts w:ascii="Calibri" w:hAnsi="Calibri" w:cs="Arial"/>
          <w:sz w:val="20"/>
        </w:rPr>
      </w:pPr>
      <w:r w:rsidRPr="00F262E2">
        <w:rPr>
          <w:rFonts w:ascii="Calibri" w:hAnsi="Calibri" w:cs="Arial"/>
          <w:sz w:val="20"/>
        </w:rPr>
        <w:t xml:space="preserve">the </w:t>
      </w:r>
      <w:r>
        <w:rPr>
          <w:rFonts w:ascii="Calibri" w:hAnsi="Calibri" w:cs="Arial"/>
          <w:sz w:val="20"/>
        </w:rPr>
        <w:t>Council Members</w:t>
      </w:r>
      <w:r w:rsidRPr="00FF1B23">
        <w:rPr>
          <w:rFonts w:ascii="Calibri" w:hAnsi="Calibri" w:cs="Arial"/>
          <w:sz w:val="20"/>
        </w:rPr>
        <w:t xml:space="preserve"> </w:t>
      </w:r>
      <w:r w:rsidRPr="00F262E2">
        <w:rPr>
          <w:rFonts w:ascii="Calibri" w:hAnsi="Calibri" w:cs="Arial"/>
          <w:sz w:val="20"/>
        </w:rPr>
        <w:t xml:space="preserve">at their respected addresses as they appear on </w:t>
      </w:r>
    </w:p>
    <w:p w14:paraId="60A4A041" w14:textId="77777777" w:rsidR="001C380B" w:rsidRDefault="001C380B" w:rsidP="001C380B">
      <w:pPr>
        <w:ind w:left="1440"/>
        <w:rPr>
          <w:rFonts w:ascii="Calibri" w:hAnsi="Calibri" w:cs="Arial"/>
          <w:sz w:val="20"/>
        </w:rPr>
      </w:pPr>
    </w:p>
    <w:p w14:paraId="26A4BC2D" w14:textId="77777777" w:rsidR="001C380B" w:rsidRDefault="001C380B" w:rsidP="001C380B">
      <w:pPr>
        <w:ind w:left="90" w:firstLine="720"/>
        <w:rPr>
          <w:rFonts w:ascii="Calibri" w:hAnsi="Calibri" w:cs="Arial"/>
          <w:sz w:val="20"/>
        </w:rPr>
      </w:pPr>
      <w:r w:rsidRPr="00F262E2">
        <w:rPr>
          <w:rFonts w:ascii="Calibri" w:hAnsi="Calibri" w:cs="Arial"/>
          <w:sz w:val="20"/>
        </w:rPr>
        <w:t xml:space="preserve">the books of the Association no later than at least five days before the date fixed for the </w:t>
      </w:r>
    </w:p>
    <w:p w14:paraId="18D3DDAC" w14:textId="77777777" w:rsidR="001C380B" w:rsidRDefault="001C380B" w:rsidP="001C380B">
      <w:pPr>
        <w:ind w:left="90" w:firstLine="720"/>
        <w:jc w:val="center"/>
        <w:rPr>
          <w:rFonts w:ascii="Calibri" w:hAnsi="Calibri" w:cs="Arial"/>
          <w:sz w:val="20"/>
        </w:rPr>
      </w:pPr>
    </w:p>
    <w:p w14:paraId="12EBC25D" w14:textId="12D67111" w:rsidR="001C380B" w:rsidRDefault="001C380B" w:rsidP="001C380B">
      <w:pPr>
        <w:ind w:left="90" w:firstLine="720"/>
        <w:rPr>
          <w:rFonts w:ascii="Calibri" w:hAnsi="Calibri" w:cs="Arial"/>
          <w:sz w:val="20"/>
        </w:rPr>
      </w:pPr>
      <w:r w:rsidRPr="00F262E2">
        <w:rPr>
          <w:rFonts w:ascii="Calibri" w:hAnsi="Calibri" w:cs="Arial"/>
          <w:sz w:val="20"/>
        </w:rPr>
        <w:t xml:space="preserve">meeting. Non receipt of any Notice of Meeting by a </w:t>
      </w:r>
      <w:r>
        <w:rPr>
          <w:rFonts w:ascii="Calibri" w:hAnsi="Calibri" w:cs="Arial"/>
          <w:sz w:val="20"/>
        </w:rPr>
        <w:t>Council Member</w:t>
      </w:r>
      <w:r w:rsidRPr="00F262E2">
        <w:rPr>
          <w:rFonts w:ascii="Calibri" w:hAnsi="Calibri" w:cs="Arial"/>
          <w:sz w:val="20"/>
        </w:rPr>
        <w:t xml:space="preserve">, or incidental omission to </w:t>
      </w:r>
    </w:p>
    <w:p w14:paraId="798C2A12" w14:textId="77777777" w:rsidR="001C380B" w:rsidRDefault="001C380B" w:rsidP="001C380B">
      <w:pPr>
        <w:ind w:left="1440"/>
        <w:rPr>
          <w:rFonts w:ascii="Calibri" w:hAnsi="Calibri" w:cs="Arial"/>
          <w:sz w:val="20"/>
        </w:rPr>
      </w:pPr>
    </w:p>
    <w:p w14:paraId="1136EEE6" w14:textId="77777777" w:rsidR="001C380B" w:rsidRDefault="001C380B" w:rsidP="001C380B">
      <w:pPr>
        <w:ind w:left="90" w:firstLine="720"/>
        <w:rPr>
          <w:rFonts w:ascii="Calibri" w:hAnsi="Calibri" w:cs="Arial"/>
          <w:sz w:val="20"/>
        </w:rPr>
      </w:pPr>
      <w:r w:rsidRPr="00F262E2">
        <w:rPr>
          <w:rFonts w:ascii="Calibri" w:hAnsi="Calibri" w:cs="Arial"/>
          <w:sz w:val="20"/>
        </w:rPr>
        <w:t>serve or give the said Notice to any Member, shall not invalidate any proceedings at</w:t>
      </w:r>
      <w:r>
        <w:rPr>
          <w:rFonts w:ascii="Calibri" w:hAnsi="Calibri" w:cs="Arial"/>
          <w:sz w:val="20"/>
        </w:rPr>
        <w:t xml:space="preserve"> </w:t>
      </w:r>
      <w:r w:rsidRPr="00F262E2">
        <w:rPr>
          <w:rFonts w:ascii="Calibri" w:hAnsi="Calibri" w:cs="Arial"/>
          <w:sz w:val="20"/>
        </w:rPr>
        <w:t xml:space="preserve">any </w:t>
      </w:r>
    </w:p>
    <w:p w14:paraId="0377B8DD" w14:textId="77777777" w:rsidR="001C380B" w:rsidRDefault="001C380B" w:rsidP="001C380B">
      <w:pPr>
        <w:ind w:left="1440"/>
        <w:rPr>
          <w:rFonts w:ascii="Calibri" w:hAnsi="Calibri" w:cs="Arial"/>
          <w:sz w:val="20"/>
        </w:rPr>
      </w:pPr>
    </w:p>
    <w:p w14:paraId="22FB9874" w14:textId="77777777" w:rsidR="001C380B" w:rsidRPr="00F262E2" w:rsidRDefault="001C380B" w:rsidP="001C380B">
      <w:pPr>
        <w:ind w:left="90" w:firstLine="720"/>
        <w:rPr>
          <w:rFonts w:ascii="Calibri" w:hAnsi="Calibri" w:cs="Arial"/>
          <w:sz w:val="20"/>
        </w:rPr>
      </w:pPr>
      <w:r w:rsidRPr="00F262E2">
        <w:rPr>
          <w:rFonts w:ascii="Calibri" w:hAnsi="Calibri" w:cs="Arial"/>
          <w:sz w:val="20"/>
        </w:rPr>
        <w:t>Meeting held.</w:t>
      </w:r>
    </w:p>
    <w:p w14:paraId="29146D63" w14:textId="77777777" w:rsidR="001C380B" w:rsidRPr="003D518C" w:rsidRDefault="001C380B" w:rsidP="001C380B">
      <w:pPr>
        <w:rPr>
          <w:rFonts w:ascii="Calibri" w:hAnsi="Calibri" w:cs="Arial"/>
          <w:sz w:val="20"/>
        </w:rPr>
      </w:pPr>
    </w:p>
    <w:p w14:paraId="0FB5413D" w14:textId="77777777" w:rsidR="001C380B" w:rsidRDefault="001C380B" w:rsidP="001C380B">
      <w:pPr>
        <w:numPr>
          <w:ilvl w:val="0"/>
          <w:numId w:val="25"/>
        </w:numPr>
        <w:rPr>
          <w:rFonts w:ascii="Calibri" w:hAnsi="Calibri" w:cs="Arial"/>
          <w:sz w:val="20"/>
        </w:rPr>
      </w:pPr>
      <w:r w:rsidRPr="00F262E2">
        <w:rPr>
          <w:rFonts w:ascii="Calibri" w:hAnsi="Calibri" w:cs="Arial"/>
          <w:sz w:val="20"/>
        </w:rPr>
        <w:t xml:space="preserve">Meetings of Executive Committee.  Notice of Meetings of the Executive Committee shall specify </w:t>
      </w:r>
    </w:p>
    <w:p w14:paraId="37948592" w14:textId="77777777" w:rsidR="001C380B" w:rsidRDefault="001C380B" w:rsidP="001C380B">
      <w:pPr>
        <w:ind w:left="810"/>
        <w:rPr>
          <w:rFonts w:ascii="Calibri" w:hAnsi="Calibri" w:cs="Arial"/>
          <w:sz w:val="20"/>
        </w:rPr>
      </w:pPr>
    </w:p>
    <w:p w14:paraId="57D505A8" w14:textId="77777777" w:rsidR="001C380B" w:rsidRDefault="001C380B" w:rsidP="001C380B">
      <w:pPr>
        <w:ind w:left="810"/>
        <w:rPr>
          <w:rFonts w:ascii="Calibri" w:hAnsi="Calibri" w:cs="Arial"/>
          <w:sz w:val="20"/>
        </w:rPr>
      </w:pPr>
      <w:r w:rsidRPr="00F262E2">
        <w:rPr>
          <w:rFonts w:ascii="Calibri" w:hAnsi="Calibri" w:cs="Arial"/>
          <w:sz w:val="20"/>
        </w:rPr>
        <w:lastRenderedPageBreak/>
        <w:t xml:space="preserve">the place, date, and the Hour of the Meeting and shall be given to the Members of the </w:t>
      </w:r>
    </w:p>
    <w:p w14:paraId="2246F325" w14:textId="77777777" w:rsidR="001C380B" w:rsidRDefault="001C380B" w:rsidP="001C380B">
      <w:pPr>
        <w:ind w:left="810"/>
        <w:rPr>
          <w:rFonts w:ascii="Calibri" w:hAnsi="Calibri" w:cs="Arial"/>
          <w:sz w:val="20"/>
        </w:rPr>
      </w:pPr>
    </w:p>
    <w:p w14:paraId="16EAA89D" w14:textId="77777777" w:rsidR="001C380B" w:rsidRDefault="001C380B" w:rsidP="001C380B">
      <w:pPr>
        <w:ind w:left="810"/>
        <w:rPr>
          <w:rFonts w:ascii="Calibri" w:hAnsi="Calibri" w:cs="Arial"/>
          <w:sz w:val="20"/>
        </w:rPr>
      </w:pPr>
      <w:r w:rsidRPr="00F262E2">
        <w:rPr>
          <w:rFonts w:ascii="Calibri" w:hAnsi="Calibri" w:cs="Arial"/>
          <w:sz w:val="20"/>
        </w:rPr>
        <w:t xml:space="preserve">Executive Committee at their respective address as they appear on the books of the Association </w:t>
      </w:r>
    </w:p>
    <w:p w14:paraId="43533E2A" w14:textId="77777777" w:rsidR="001C380B" w:rsidRDefault="001C380B" w:rsidP="001C380B">
      <w:pPr>
        <w:ind w:left="810"/>
        <w:rPr>
          <w:rFonts w:ascii="Calibri" w:hAnsi="Calibri" w:cs="Arial"/>
          <w:sz w:val="20"/>
        </w:rPr>
      </w:pPr>
    </w:p>
    <w:p w14:paraId="6B84B4C3" w14:textId="77777777" w:rsidR="001C380B" w:rsidRDefault="001C380B" w:rsidP="001C380B">
      <w:pPr>
        <w:ind w:left="810"/>
        <w:rPr>
          <w:rFonts w:ascii="Calibri" w:hAnsi="Calibri" w:cs="Arial"/>
          <w:sz w:val="20"/>
        </w:rPr>
      </w:pPr>
      <w:r w:rsidRPr="00F262E2">
        <w:rPr>
          <w:rFonts w:ascii="Calibri" w:hAnsi="Calibri" w:cs="Arial"/>
          <w:sz w:val="20"/>
        </w:rPr>
        <w:t xml:space="preserve">no later than at least three clear days before the day fixed for the Meeting. Non receipt of any </w:t>
      </w:r>
    </w:p>
    <w:p w14:paraId="5D177F12" w14:textId="77777777" w:rsidR="001C380B" w:rsidRDefault="001C380B" w:rsidP="001C380B">
      <w:pPr>
        <w:ind w:left="810"/>
        <w:rPr>
          <w:rFonts w:ascii="Calibri" w:hAnsi="Calibri" w:cs="Arial"/>
          <w:sz w:val="20"/>
        </w:rPr>
      </w:pPr>
    </w:p>
    <w:p w14:paraId="6972B479" w14:textId="77777777" w:rsidR="001C380B" w:rsidRDefault="001C380B" w:rsidP="001C380B">
      <w:pPr>
        <w:ind w:left="810"/>
        <w:rPr>
          <w:rFonts w:ascii="Calibri" w:hAnsi="Calibri" w:cs="Arial"/>
          <w:sz w:val="20"/>
        </w:rPr>
      </w:pPr>
      <w:r w:rsidRPr="00F262E2">
        <w:rPr>
          <w:rFonts w:ascii="Calibri" w:hAnsi="Calibri" w:cs="Arial"/>
          <w:sz w:val="20"/>
        </w:rPr>
        <w:t xml:space="preserve">Notice of Meeting by a Member of the Executive Committee, or incidental omission to serve or </w:t>
      </w:r>
    </w:p>
    <w:p w14:paraId="7082651D" w14:textId="77777777" w:rsidR="001C380B" w:rsidRDefault="001C380B" w:rsidP="001C380B">
      <w:pPr>
        <w:ind w:left="810"/>
        <w:rPr>
          <w:rFonts w:ascii="Calibri" w:hAnsi="Calibri" w:cs="Arial"/>
          <w:sz w:val="20"/>
        </w:rPr>
      </w:pPr>
    </w:p>
    <w:p w14:paraId="556DFD99" w14:textId="77777777" w:rsidR="001C380B" w:rsidRDefault="001C380B" w:rsidP="001C380B">
      <w:pPr>
        <w:ind w:left="810"/>
        <w:rPr>
          <w:rFonts w:ascii="Calibri" w:hAnsi="Calibri" w:cs="Arial"/>
          <w:sz w:val="20"/>
        </w:rPr>
      </w:pPr>
      <w:r w:rsidRPr="00F262E2">
        <w:rPr>
          <w:rFonts w:ascii="Calibri" w:hAnsi="Calibri" w:cs="Arial"/>
          <w:sz w:val="20"/>
        </w:rPr>
        <w:t>give said notice to any member of the Executive Committee, shall</w:t>
      </w:r>
      <w:r>
        <w:rPr>
          <w:rFonts w:ascii="Calibri" w:hAnsi="Calibri" w:cs="Arial"/>
          <w:sz w:val="20"/>
        </w:rPr>
        <w:t xml:space="preserve"> </w:t>
      </w:r>
      <w:r w:rsidRPr="00F262E2">
        <w:rPr>
          <w:rFonts w:ascii="Calibri" w:hAnsi="Calibri" w:cs="Arial"/>
          <w:sz w:val="20"/>
        </w:rPr>
        <w:t>not invalidate any</w:t>
      </w:r>
      <w:r>
        <w:rPr>
          <w:rFonts w:ascii="Calibri" w:hAnsi="Calibri" w:cs="Arial"/>
          <w:sz w:val="20"/>
        </w:rPr>
        <w:t xml:space="preserve"> </w:t>
      </w:r>
    </w:p>
    <w:p w14:paraId="77A6BE5B" w14:textId="77777777" w:rsidR="001C380B" w:rsidRDefault="001C380B" w:rsidP="001C380B">
      <w:pPr>
        <w:ind w:left="810"/>
        <w:rPr>
          <w:rFonts w:ascii="Calibri" w:hAnsi="Calibri" w:cs="Arial"/>
          <w:sz w:val="20"/>
        </w:rPr>
      </w:pPr>
    </w:p>
    <w:p w14:paraId="52E198DA" w14:textId="77777777" w:rsidR="001C380B" w:rsidRPr="00F262E2" w:rsidRDefault="001C380B" w:rsidP="001C380B">
      <w:pPr>
        <w:ind w:left="810"/>
        <w:rPr>
          <w:rFonts w:ascii="Calibri" w:hAnsi="Calibri" w:cs="Arial"/>
          <w:sz w:val="20"/>
        </w:rPr>
      </w:pPr>
      <w:r w:rsidRPr="00F262E2">
        <w:rPr>
          <w:rFonts w:ascii="Calibri" w:hAnsi="Calibri" w:cs="Arial"/>
          <w:sz w:val="20"/>
        </w:rPr>
        <w:t>proceedings at any Meeting held.</w:t>
      </w:r>
    </w:p>
    <w:p w14:paraId="33B1BD56" w14:textId="77777777" w:rsidR="001C380B" w:rsidRPr="003D518C" w:rsidRDefault="001C380B" w:rsidP="001C380B">
      <w:pPr>
        <w:rPr>
          <w:rFonts w:ascii="Calibri" w:hAnsi="Calibri" w:cs="Arial"/>
          <w:sz w:val="20"/>
        </w:rPr>
      </w:pPr>
    </w:p>
    <w:p w14:paraId="44B9536D" w14:textId="77777777" w:rsidR="001C380B" w:rsidRPr="003D518C" w:rsidRDefault="001C380B" w:rsidP="001C380B">
      <w:pPr>
        <w:numPr>
          <w:ilvl w:val="0"/>
          <w:numId w:val="23"/>
        </w:numPr>
        <w:rPr>
          <w:rFonts w:ascii="Calibri" w:hAnsi="Calibri" w:cs="Arial"/>
          <w:sz w:val="20"/>
        </w:rPr>
      </w:pPr>
      <w:r w:rsidRPr="003D518C">
        <w:rPr>
          <w:rFonts w:ascii="Calibri" w:hAnsi="Calibri" w:cs="Arial"/>
          <w:sz w:val="20"/>
          <w:u w:val="single"/>
        </w:rPr>
        <w:t>Quorum</w:t>
      </w:r>
    </w:p>
    <w:p w14:paraId="14C24581" w14:textId="77777777" w:rsidR="001C380B" w:rsidRPr="003D518C" w:rsidRDefault="001C380B" w:rsidP="001C380B">
      <w:pPr>
        <w:rPr>
          <w:rFonts w:ascii="Calibri" w:hAnsi="Calibri" w:cs="Arial"/>
          <w:sz w:val="20"/>
        </w:rPr>
      </w:pPr>
    </w:p>
    <w:p w14:paraId="7BF13595" w14:textId="77777777" w:rsidR="001C380B" w:rsidRPr="001C380B" w:rsidRDefault="001C380B" w:rsidP="001C380B">
      <w:pPr>
        <w:numPr>
          <w:ilvl w:val="0"/>
          <w:numId w:val="26"/>
        </w:numPr>
        <w:rPr>
          <w:rFonts w:ascii="Calibri" w:hAnsi="Calibri" w:cs="Arial"/>
          <w:sz w:val="20"/>
        </w:rPr>
      </w:pPr>
      <w:r w:rsidRPr="001C380B">
        <w:rPr>
          <w:rFonts w:ascii="Calibri" w:hAnsi="Calibri" w:cs="Arial"/>
          <w:sz w:val="20"/>
        </w:rPr>
        <w:t xml:space="preserve">Meetings of Members. Members may be represented by proxy but the presence of fifty per </w:t>
      </w:r>
    </w:p>
    <w:p w14:paraId="6FA19F85" w14:textId="77777777" w:rsidR="001C380B" w:rsidRPr="001C380B" w:rsidRDefault="001C380B" w:rsidP="001C380B">
      <w:pPr>
        <w:ind w:left="810"/>
        <w:rPr>
          <w:rFonts w:ascii="Calibri" w:hAnsi="Calibri" w:cs="Arial"/>
          <w:sz w:val="20"/>
        </w:rPr>
      </w:pPr>
    </w:p>
    <w:p w14:paraId="26719E0A" w14:textId="77777777" w:rsidR="001C380B" w:rsidRPr="00E46210" w:rsidRDefault="001C380B" w:rsidP="001C380B">
      <w:pPr>
        <w:ind w:left="810"/>
        <w:rPr>
          <w:rFonts w:ascii="Calibri" w:hAnsi="Calibri" w:cs="Arial"/>
          <w:sz w:val="20"/>
        </w:rPr>
      </w:pPr>
      <w:r w:rsidRPr="001C380B">
        <w:rPr>
          <w:rFonts w:ascii="Calibri" w:hAnsi="Calibri" w:cs="Arial"/>
          <w:sz w:val="20"/>
        </w:rPr>
        <w:t>cent</w:t>
      </w:r>
      <w:r w:rsidRPr="00E46210">
        <w:rPr>
          <w:rFonts w:ascii="Calibri" w:hAnsi="Calibri" w:cs="Arial"/>
          <w:sz w:val="20"/>
        </w:rPr>
        <w:t xml:space="preserve"> of the Members of the</w:t>
      </w:r>
      <w:r>
        <w:rPr>
          <w:rFonts w:ascii="Calibri" w:hAnsi="Calibri" w:cs="Arial"/>
          <w:sz w:val="20"/>
        </w:rPr>
        <w:t xml:space="preserve"> </w:t>
      </w:r>
      <w:r w:rsidRPr="00E46210">
        <w:rPr>
          <w:rFonts w:ascii="Calibri" w:hAnsi="Calibri" w:cs="Arial"/>
          <w:sz w:val="20"/>
        </w:rPr>
        <w:t>Association in person shall be necessary to constitute a quorum.</w:t>
      </w:r>
    </w:p>
    <w:p w14:paraId="6FC8AEAF" w14:textId="77777777" w:rsidR="001C380B" w:rsidRPr="003D518C" w:rsidRDefault="001C380B" w:rsidP="001C380B">
      <w:pPr>
        <w:rPr>
          <w:rFonts w:ascii="Calibri" w:hAnsi="Calibri" w:cs="Arial"/>
          <w:sz w:val="20"/>
        </w:rPr>
      </w:pPr>
    </w:p>
    <w:p w14:paraId="3BB2BC1D" w14:textId="30FB825C" w:rsidR="001C380B" w:rsidRPr="001C380B" w:rsidRDefault="001C380B" w:rsidP="001C380B">
      <w:pPr>
        <w:numPr>
          <w:ilvl w:val="0"/>
          <w:numId w:val="26"/>
        </w:numPr>
        <w:spacing w:line="480" w:lineRule="auto"/>
        <w:rPr>
          <w:rFonts w:ascii="Calibri" w:hAnsi="Calibri" w:cs="Arial"/>
          <w:sz w:val="20"/>
        </w:rPr>
      </w:pPr>
      <w:r w:rsidRPr="001C380B">
        <w:rPr>
          <w:rFonts w:ascii="Calibri" w:hAnsi="Calibri" w:cs="Arial"/>
          <w:sz w:val="20"/>
        </w:rPr>
        <w:t xml:space="preserve">Meetings of Council or Executive Committee. The presence of at least three Members of the Council or Executive shall be necessary to constitute a quorum for a Meeting of the Council or Executive Committee.  </w:t>
      </w:r>
      <w:r w:rsidRPr="001C380B">
        <w:rPr>
          <w:rFonts w:ascii="Calibri" w:hAnsi="Calibri" w:cs="Arial"/>
          <w:sz w:val="20"/>
        </w:rPr>
        <w:tab/>
      </w:r>
    </w:p>
    <w:p w14:paraId="0FE834C2" w14:textId="77777777" w:rsidR="001C380B" w:rsidRPr="003D518C" w:rsidRDefault="001C380B" w:rsidP="001C380B">
      <w:pPr>
        <w:rPr>
          <w:rFonts w:ascii="Calibri" w:hAnsi="Calibri" w:cs="Arial"/>
          <w:sz w:val="20"/>
        </w:rPr>
      </w:pPr>
    </w:p>
    <w:p w14:paraId="5A3CACA6" w14:textId="77777777" w:rsidR="001C380B" w:rsidRPr="003D518C" w:rsidRDefault="001C380B" w:rsidP="001C380B">
      <w:pPr>
        <w:numPr>
          <w:ilvl w:val="0"/>
          <w:numId w:val="24"/>
        </w:numPr>
        <w:rPr>
          <w:rFonts w:ascii="Calibri" w:hAnsi="Calibri" w:cs="Arial"/>
          <w:sz w:val="20"/>
        </w:rPr>
      </w:pPr>
      <w:r w:rsidRPr="003D518C">
        <w:rPr>
          <w:rFonts w:ascii="Calibri" w:hAnsi="Calibri" w:cs="Arial"/>
          <w:sz w:val="20"/>
          <w:u w:val="single"/>
        </w:rPr>
        <w:t>Voting</w:t>
      </w:r>
    </w:p>
    <w:p w14:paraId="64B842A8" w14:textId="77777777" w:rsidR="001C380B" w:rsidRPr="003D518C" w:rsidRDefault="001C380B" w:rsidP="001C380B">
      <w:pPr>
        <w:rPr>
          <w:rFonts w:ascii="Calibri" w:hAnsi="Calibri" w:cs="Arial"/>
          <w:sz w:val="20"/>
        </w:rPr>
      </w:pPr>
    </w:p>
    <w:p w14:paraId="0BE20585" w14:textId="7DD9BEF0" w:rsidR="001C380B" w:rsidRPr="001C380B" w:rsidRDefault="001C380B" w:rsidP="001C380B">
      <w:pPr>
        <w:ind w:firstLine="360"/>
        <w:rPr>
          <w:rFonts w:ascii="Calibri" w:hAnsi="Calibri" w:cs="Arial"/>
          <w:sz w:val="20"/>
        </w:rPr>
      </w:pPr>
      <w:r w:rsidRPr="001C380B">
        <w:rPr>
          <w:rFonts w:ascii="Calibri" w:hAnsi="Calibri" w:cs="Arial"/>
          <w:sz w:val="20"/>
        </w:rPr>
        <w:t xml:space="preserve">At all meetings, whether of the Association, the Council, or the Executive Committee, </w:t>
      </w:r>
      <w:r w:rsidR="006C0862">
        <w:rPr>
          <w:rFonts w:ascii="Calibri" w:hAnsi="Calibri" w:cs="Arial"/>
          <w:sz w:val="20"/>
        </w:rPr>
        <w:t>a</w:t>
      </w:r>
    </w:p>
    <w:p w14:paraId="78FA74AA" w14:textId="77777777" w:rsidR="001C380B" w:rsidRPr="001C380B" w:rsidRDefault="001C380B" w:rsidP="001C380B">
      <w:pPr>
        <w:rPr>
          <w:rFonts w:ascii="Calibri" w:hAnsi="Calibri" w:cs="Arial"/>
          <w:sz w:val="20"/>
        </w:rPr>
      </w:pPr>
    </w:p>
    <w:p w14:paraId="3B5A842F" w14:textId="77777777" w:rsidR="001C380B" w:rsidRPr="001C380B" w:rsidRDefault="001C380B" w:rsidP="001C380B">
      <w:pPr>
        <w:ind w:firstLine="360"/>
        <w:rPr>
          <w:rFonts w:ascii="Calibri" w:hAnsi="Calibri" w:cs="Arial"/>
          <w:sz w:val="20"/>
        </w:rPr>
      </w:pPr>
      <w:r w:rsidRPr="001C380B">
        <w:rPr>
          <w:rFonts w:ascii="Calibri" w:hAnsi="Calibri" w:cs="Arial"/>
          <w:sz w:val="20"/>
        </w:rPr>
        <w:t xml:space="preserve">vote shall be by a show of hands unless any Member shall request that a ballot be taken. Every question </w:t>
      </w:r>
    </w:p>
    <w:p w14:paraId="1A8DE49B" w14:textId="77777777" w:rsidR="001C380B" w:rsidRPr="001C380B" w:rsidRDefault="001C380B" w:rsidP="001C380B">
      <w:pPr>
        <w:rPr>
          <w:rFonts w:ascii="Calibri" w:hAnsi="Calibri" w:cs="Arial"/>
          <w:sz w:val="20"/>
        </w:rPr>
      </w:pPr>
    </w:p>
    <w:p w14:paraId="5087C681" w14:textId="77777777" w:rsidR="001C380B" w:rsidRPr="001C380B" w:rsidRDefault="001C380B" w:rsidP="001C380B">
      <w:pPr>
        <w:ind w:firstLine="360"/>
        <w:rPr>
          <w:rFonts w:ascii="Calibri" w:hAnsi="Calibri" w:cs="Arial"/>
          <w:sz w:val="20"/>
        </w:rPr>
      </w:pPr>
      <w:r w:rsidRPr="001C380B">
        <w:rPr>
          <w:rFonts w:ascii="Calibri" w:hAnsi="Calibri" w:cs="Arial"/>
          <w:sz w:val="20"/>
        </w:rPr>
        <w:t xml:space="preserve">submitted to any meeting shall be decided by a majority of votes and in the case of an equality of votes </w:t>
      </w:r>
    </w:p>
    <w:p w14:paraId="03D7258C" w14:textId="77777777" w:rsidR="001C380B" w:rsidRPr="001C380B" w:rsidRDefault="001C380B" w:rsidP="001C380B">
      <w:pPr>
        <w:rPr>
          <w:rFonts w:ascii="Calibri" w:hAnsi="Calibri" w:cs="Arial"/>
          <w:sz w:val="20"/>
        </w:rPr>
      </w:pPr>
    </w:p>
    <w:p w14:paraId="1C80758F" w14:textId="18D433C4" w:rsidR="001C380B" w:rsidRDefault="001C380B" w:rsidP="001C380B">
      <w:pPr>
        <w:ind w:firstLine="360"/>
        <w:rPr>
          <w:rFonts w:ascii="Calibri" w:hAnsi="Calibri" w:cs="Arial"/>
          <w:sz w:val="20"/>
        </w:rPr>
      </w:pPr>
      <w:r w:rsidRPr="001C380B">
        <w:rPr>
          <w:rFonts w:ascii="Calibri" w:hAnsi="Calibri" w:cs="Arial"/>
          <w:sz w:val="20"/>
        </w:rPr>
        <w:t>the President shall have a second or casting vote.</w:t>
      </w:r>
    </w:p>
    <w:p w14:paraId="70AB93DC" w14:textId="77777777" w:rsidR="001C380B" w:rsidRDefault="001C380B" w:rsidP="001C380B">
      <w:pPr>
        <w:ind w:firstLine="360"/>
        <w:rPr>
          <w:rFonts w:ascii="Calibri" w:hAnsi="Calibri" w:cs="Arial"/>
          <w:sz w:val="20"/>
        </w:rPr>
      </w:pPr>
    </w:p>
    <w:p w14:paraId="196847B1" w14:textId="77777777" w:rsidR="001C380B" w:rsidRDefault="001C380B" w:rsidP="001C380B">
      <w:pPr>
        <w:ind w:firstLine="360"/>
        <w:rPr>
          <w:rFonts w:ascii="Calibri" w:hAnsi="Calibri" w:cs="Arial"/>
          <w:sz w:val="20"/>
        </w:rPr>
      </w:pPr>
    </w:p>
    <w:p w14:paraId="4281A409" w14:textId="77777777" w:rsidR="001C380B" w:rsidRPr="003D518C" w:rsidRDefault="001C380B" w:rsidP="001C380B">
      <w:pPr>
        <w:jc w:val="center"/>
        <w:rPr>
          <w:rFonts w:ascii="Calibri" w:hAnsi="Calibri" w:cs="Arial"/>
          <w:sz w:val="20"/>
        </w:rPr>
      </w:pPr>
      <w:r w:rsidRPr="003D518C">
        <w:rPr>
          <w:rFonts w:ascii="Calibri" w:hAnsi="Calibri" w:cs="Arial"/>
          <w:sz w:val="20"/>
        </w:rPr>
        <w:t>IV</w:t>
      </w:r>
    </w:p>
    <w:p w14:paraId="027ED799" w14:textId="77777777" w:rsidR="001C380B" w:rsidRPr="003D518C" w:rsidRDefault="001C380B" w:rsidP="001C380B">
      <w:pPr>
        <w:rPr>
          <w:rFonts w:ascii="Calibri" w:hAnsi="Calibri" w:cs="Arial"/>
          <w:sz w:val="20"/>
        </w:rPr>
      </w:pPr>
    </w:p>
    <w:p w14:paraId="5721B264" w14:textId="77777777" w:rsidR="001C380B" w:rsidRPr="003D518C" w:rsidRDefault="001C380B" w:rsidP="001C380B">
      <w:pPr>
        <w:jc w:val="center"/>
        <w:rPr>
          <w:rFonts w:ascii="Calibri" w:hAnsi="Calibri" w:cs="Arial"/>
          <w:sz w:val="20"/>
        </w:rPr>
      </w:pPr>
      <w:r w:rsidRPr="003D518C">
        <w:rPr>
          <w:rFonts w:ascii="Calibri" w:hAnsi="Calibri" w:cs="Arial"/>
          <w:sz w:val="20"/>
          <w:u w:val="single"/>
        </w:rPr>
        <w:t>DUTIES OF OFFICERS</w:t>
      </w:r>
    </w:p>
    <w:p w14:paraId="42C58DCE" w14:textId="77777777" w:rsidR="001C380B" w:rsidRPr="003D518C" w:rsidRDefault="001C380B" w:rsidP="001C380B">
      <w:pPr>
        <w:rPr>
          <w:rFonts w:ascii="Calibri" w:hAnsi="Calibri" w:cs="Arial"/>
          <w:sz w:val="20"/>
        </w:rPr>
      </w:pPr>
    </w:p>
    <w:p w14:paraId="533CDF6C" w14:textId="03B443B6" w:rsidR="00544669" w:rsidRDefault="001C380B" w:rsidP="00544669">
      <w:pPr>
        <w:spacing w:line="480" w:lineRule="auto"/>
        <w:rPr>
          <w:rFonts w:ascii="Calibri" w:hAnsi="Calibri" w:cs="Arial"/>
          <w:sz w:val="20"/>
        </w:rPr>
      </w:pPr>
      <w:r w:rsidRPr="003D518C">
        <w:rPr>
          <w:rFonts w:ascii="Calibri" w:hAnsi="Calibri" w:cs="Arial"/>
          <w:sz w:val="20"/>
        </w:rPr>
        <w:t xml:space="preserve">The </w:t>
      </w:r>
      <w:r w:rsidRPr="003D518C">
        <w:rPr>
          <w:rFonts w:ascii="Calibri" w:hAnsi="Calibri" w:cs="Arial"/>
          <w:sz w:val="20"/>
          <w:u w:val="single"/>
        </w:rPr>
        <w:t>President</w:t>
      </w:r>
      <w:r w:rsidRPr="003D518C">
        <w:rPr>
          <w:rFonts w:ascii="Calibri" w:hAnsi="Calibri" w:cs="Arial"/>
          <w:sz w:val="20"/>
        </w:rPr>
        <w:t xml:space="preserve"> shall, if present, preside at all Meetings of members of the</w:t>
      </w:r>
      <w:r>
        <w:rPr>
          <w:rFonts w:ascii="Calibri" w:hAnsi="Calibri" w:cs="Arial"/>
          <w:sz w:val="20"/>
        </w:rPr>
        <w:t xml:space="preserve"> </w:t>
      </w:r>
      <w:r w:rsidRPr="003D518C">
        <w:rPr>
          <w:rFonts w:ascii="Calibri" w:hAnsi="Calibri" w:cs="Arial"/>
          <w:sz w:val="20"/>
        </w:rPr>
        <w:t xml:space="preserve">Association, the </w:t>
      </w:r>
      <w:r w:rsidR="00544669">
        <w:rPr>
          <w:rFonts w:ascii="Calibri" w:hAnsi="Calibri" w:cs="Arial"/>
          <w:sz w:val="20"/>
        </w:rPr>
        <w:t>Council</w:t>
      </w:r>
      <w:r w:rsidRPr="003D518C">
        <w:rPr>
          <w:rFonts w:ascii="Calibri" w:hAnsi="Calibri" w:cs="Arial"/>
          <w:sz w:val="20"/>
        </w:rPr>
        <w:t xml:space="preserve"> and the </w:t>
      </w:r>
    </w:p>
    <w:p w14:paraId="30D03D6F" w14:textId="4CEF14A2" w:rsidR="001C380B" w:rsidRPr="003D518C" w:rsidRDefault="001C380B" w:rsidP="00544669">
      <w:pPr>
        <w:spacing w:line="480" w:lineRule="auto"/>
        <w:rPr>
          <w:rFonts w:ascii="Calibri" w:hAnsi="Calibri" w:cs="Arial"/>
          <w:sz w:val="20"/>
        </w:rPr>
      </w:pPr>
      <w:r w:rsidRPr="003D518C">
        <w:rPr>
          <w:rFonts w:ascii="Calibri" w:hAnsi="Calibri" w:cs="Arial"/>
          <w:sz w:val="20"/>
        </w:rPr>
        <w:t xml:space="preserve">Executive Committee. </w:t>
      </w:r>
      <w:r w:rsidR="006C0862">
        <w:rPr>
          <w:rFonts w:ascii="Calibri" w:hAnsi="Calibri" w:cs="Arial"/>
          <w:sz w:val="20"/>
        </w:rPr>
        <w:t>The President</w:t>
      </w:r>
      <w:r w:rsidRPr="003D518C">
        <w:rPr>
          <w:rFonts w:ascii="Calibri" w:hAnsi="Calibri" w:cs="Arial"/>
          <w:sz w:val="20"/>
        </w:rPr>
        <w:t xml:space="preserve"> shall</w:t>
      </w:r>
      <w:r>
        <w:rPr>
          <w:rFonts w:ascii="Calibri" w:hAnsi="Calibri" w:cs="Arial"/>
          <w:sz w:val="20"/>
        </w:rPr>
        <w:t xml:space="preserve"> </w:t>
      </w:r>
      <w:r w:rsidRPr="003D518C">
        <w:rPr>
          <w:rFonts w:ascii="Calibri" w:hAnsi="Calibri" w:cs="Arial"/>
          <w:sz w:val="20"/>
        </w:rPr>
        <w:t xml:space="preserve">sign all instruments which require </w:t>
      </w:r>
      <w:r w:rsidR="006C0862">
        <w:rPr>
          <w:rFonts w:ascii="Calibri" w:hAnsi="Calibri" w:cs="Arial"/>
          <w:sz w:val="20"/>
        </w:rPr>
        <w:t>their</w:t>
      </w:r>
      <w:r w:rsidRPr="003D518C">
        <w:rPr>
          <w:rFonts w:ascii="Calibri" w:hAnsi="Calibri" w:cs="Arial"/>
          <w:sz w:val="20"/>
        </w:rPr>
        <w:t xml:space="preserve"> signature and </w:t>
      </w:r>
      <w:r w:rsidR="00544669" w:rsidRPr="003D518C">
        <w:rPr>
          <w:rFonts w:ascii="Calibri" w:hAnsi="Calibri" w:cs="Arial"/>
          <w:sz w:val="20"/>
        </w:rPr>
        <w:t xml:space="preserve">shall </w:t>
      </w:r>
      <w:r w:rsidR="00544669">
        <w:rPr>
          <w:rFonts w:ascii="Calibri" w:hAnsi="Calibri" w:cs="Arial"/>
          <w:sz w:val="20"/>
        </w:rPr>
        <w:t>perform</w:t>
      </w:r>
      <w:r w:rsidRPr="003D518C">
        <w:rPr>
          <w:rFonts w:ascii="Calibri" w:hAnsi="Calibri" w:cs="Arial"/>
          <w:sz w:val="20"/>
        </w:rPr>
        <w:t xml:space="preserve"> all duties</w:t>
      </w:r>
      <w:r>
        <w:rPr>
          <w:rFonts w:ascii="Calibri" w:hAnsi="Calibri" w:cs="Arial"/>
          <w:sz w:val="20"/>
        </w:rPr>
        <w:t xml:space="preserve"> </w:t>
      </w:r>
      <w:r w:rsidRPr="003D518C">
        <w:rPr>
          <w:rFonts w:ascii="Calibri" w:hAnsi="Calibri" w:cs="Arial"/>
          <w:sz w:val="20"/>
        </w:rPr>
        <w:t>incident to his office and shall have such other powers and duties as may from</w:t>
      </w:r>
      <w:r>
        <w:rPr>
          <w:rFonts w:ascii="Calibri" w:hAnsi="Calibri" w:cs="Arial"/>
          <w:sz w:val="20"/>
        </w:rPr>
        <w:t xml:space="preserve"> </w:t>
      </w:r>
      <w:r w:rsidRPr="003D518C">
        <w:rPr>
          <w:rFonts w:ascii="Calibri" w:hAnsi="Calibri" w:cs="Arial"/>
          <w:sz w:val="20"/>
        </w:rPr>
        <w:t xml:space="preserve">time </w:t>
      </w:r>
      <w:r w:rsidR="00544669" w:rsidRPr="003D518C">
        <w:rPr>
          <w:rFonts w:ascii="Calibri" w:hAnsi="Calibri" w:cs="Arial"/>
          <w:sz w:val="20"/>
        </w:rPr>
        <w:t xml:space="preserve">to </w:t>
      </w:r>
      <w:r w:rsidR="00544669">
        <w:rPr>
          <w:rFonts w:ascii="Calibri" w:hAnsi="Calibri" w:cs="Arial"/>
          <w:sz w:val="20"/>
        </w:rPr>
        <w:t>time</w:t>
      </w:r>
      <w:r w:rsidRPr="003D518C">
        <w:rPr>
          <w:rFonts w:ascii="Calibri" w:hAnsi="Calibri" w:cs="Arial"/>
          <w:sz w:val="20"/>
        </w:rPr>
        <w:t xml:space="preserve"> be assigned to him by the </w:t>
      </w:r>
      <w:r w:rsidR="00544669">
        <w:rPr>
          <w:rFonts w:ascii="Calibri" w:hAnsi="Calibri" w:cs="Arial"/>
          <w:sz w:val="20"/>
        </w:rPr>
        <w:t xml:space="preserve">Council Members. </w:t>
      </w:r>
    </w:p>
    <w:p w14:paraId="3FD1A709" w14:textId="77777777" w:rsidR="001C380B" w:rsidRDefault="001C380B" w:rsidP="001C380B">
      <w:pPr>
        <w:rPr>
          <w:rFonts w:ascii="Calibri" w:hAnsi="Calibri" w:cs="Arial"/>
          <w:sz w:val="20"/>
        </w:rPr>
      </w:pPr>
      <w:r w:rsidRPr="003D518C">
        <w:rPr>
          <w:rFonts w:ascii="Calibri" w:hAnsi="Calibri" w:cs="Arial"/>
          <w:sz w:val="20"/>
        </w:rPr>
        <w:t xml:space="preserve">The </w:t>
      </w:r>
      <w:r w:rsidRPr="003D518C">
        <w:rPr>
          <w:rFonts w:ascii="Calibri" w:hAnsi="Calibri" w:cs="Arial"/>
          <w:sz w:val="20"/>
          <w:u w:val="single"/>
        </w:rPr>
        <w:t>Vice-Presidents</w:t>
      </w:r>
      <w:r w:rsidRPr="003D518C">
        <w:rPr>
          <w:rFonts w:ascii="Calibri" w:hAnsi="Calibri" w:cs="Arial"/>
          <w:sz w:val="20"/>
        </w:rPr>
        <w:t xml:space="preserve"> in order of seniority, shall be vested with all the powers</w:t>
      </w:r>
      <w:r>
        <w:rPr>
          <w:rFonts w:ascii="Calibri" w:hAnsi="Calibri" w:cs="Arial"/>
          <w:sz w:val="20"/>
        </w:rPr>
        <w:t xml:space="preserve"> </w:t>
      </w:r>
      <w:r w:rsidRPr="003D518C">
        <w:rPr>
          <w:rFonts w:ascii="Calibri" w:hAnsi="Calibri" w:cs="Arial"/>
          <w:sz w:val="20"/>
        </w:rPr>
        <w:t xml:space="preserve">and shall perform all the </w:t>
      </w:r>
    </w:p>
    <w:p w14:paraId="6901EAB2" w14:textId="77777777" w:rsidR="001C380B" w:rsidRDefault="001C380B" w:rsidP="001C380B">
      <w:pPr>
        <w:rPr>
          <w:rFonts w:ascii="Calibri" w:hAnsi="Calibri" w:cs="Arial"/>
          <w:sz w:val="20"/>
        </w:rPr>
      </w:pPr>
    </w:p>
    <w:p w14:paraId="0995941F" w14:textId="77777777" w:rsidR="001C380B" w:rsidRDefault="001C380B" w:rsidP="001C380B">
      <w:pPr>
        <w:rPr>
          <w:rFonts w:ascii="Calibri" w:hAnsi="Calibri" w:cs="Arial"/>
          <w:sz w:val="20"/>
        </w:rPr>
      </w:pPr>
      <w:r w:rsidRPr="003D518C">
        <w:rPr>
          <w:rFonts w:ascii="Calibri" w:hAnsi="Calibri" w:cs="Arial"/>
          <w:sz w:val="20"/>
        </w:rPr>
        <w:t>duties of the President in the absence or disability</w:t>
      </w:r>
      <w:r>
        <w:rPr>
          <w:rFonts w:ascii="Calibri" w:hAnsi="Calibri" w:cs="Arial"/>
          <w:sz w:val="20"/>
        </w:rPr>
        <w:t xml:space="preserve"> </w:t>
      </w:r>
      <w:r w:rsidRPr="003D518C">
        <w:rPr>
          <w:rFonts w:ascii="Calibri" w:hAnsi="Calibri" w:cs="Arial"/>
          <w:sz w:val="20"/>
        </w:rPr>
        <w:t xml:space="preserve">or refusal to act of the President.  The Vice Presidents </w:t>
      </w:r>
    </w:p>
    <w:p w14:paraId="4A601A7D" w14:textId="77777777" w:rsidR="001C380B" w:rsidRDefault="001C380B" w:rsidP="001C380B">
      <w:pPr>
        <w:rPr>
          <w:rFonts w:ascii="Calibri" w:hAnsi="Calibri" w:cs="Arial"/>
          <w:sz w:val="20"/>
        </w:rPr>
      </w:pPr>
    </w:p>
    <w:p w14:paraId="6BA292ED" w14:textId="20529771" w:rsidR="001C380B" w:rsidRDefault="001C380B" w:rsidP="00F10057">
      <w:pPr>
        <w:rPr>
          <w:rFonts w:ascii="Calibri" w:hAnsi="Calibri" w:cs="Arial"/>
          <w:sz w:val="20"/>
        </w:rPr>
      </w:pPr>
      <w:r w:rsidRPr="003D518C">
        <w:rPr>
          <w:rFonts w:ascii="Calibri" w:hAnsi="Calibri" w:cs="Arial"/>
          <w:sz w:val="20"/>
        </w:rPr>
        <w:t>shall have such powers</w:t>
      </w:r>
      <w:r>
        <w:rPr>
          <w:rFonts w:ascii="Calibri" w:hAnsi="Calibri" w:cs="Arial"/>
          <w:sz w:val="20"/>
        </w:rPr>
        <w:t xml:space="preserve"> </w:t>
      </w:r>
      <w:r w:rsidRPr="003D518C">
        <w:rPr>
          <w:rFonts w:ascii="Calibri" w:hAnsi="Calibri" w:cs="Arial"/>
          <w:sz w:val="20"/>
        </w:rPr>
        <w:t xml:space="preserve">and duties as may from time to time be assigned to them by the </w:t>
      </w:r>
      <w:r w:rsidR="00F10057" w:rsidRPr="00F10057">
        <w:rPr>
          <w:rFonts w:ascii="Calibri" w:hAnsi="Calibri" w:cs="Arial"/>
          <w:sz w:val="20"/>
        </w:rPr>
        <w:t>Council</w:t>
      </w:r>
      <w:r w:rsidR="00F10057">
        <w:rPr>
          <w:rFonts w:ascii="Calibri" w:hAnsi="Calibri" w:cs="Arial"/>
          <w:sz w:val="20"/>
        </w:rPr>
        <w:t>.</w:t>
      </w:r>
    </w:p>
    <w:p w14:paraId="4790FD4F" w14:textId="77777777" w:rsidR="00F10057" w:rsidRPr="003D518C" w:rsidRDefault="00F10057" w:rsidP="00F10057">
      <w:pPr>
        <w:rPr>
          <w:rFonts w:ascii="Calibri" w:hAnsi="Calibri" w:cs="Arial"/>
          <w:sz w:val="20"/>
        </w:rPr>
      </w:pPr>
    </w:p>
    <w:p w14:paraId="56EB84C8" w14:textId="77777777" w:rsidR="001C380B" w:rsidRDefault="001C380B" w:rsidP="001C380B">
      <w:pPr>
        <w:rPr>
          <w:rFonts w:ascii="Calibri" w:hAnsi="Calibri" w:cs="Arial"/>
          <w:sz w:val="20"/>
        </w:rPr>
      </w:pPr>
      <w:r w:rsidRPr="003D518C">
        <w:rPr>
          <w:rFonts w:ascii="Calibri" w:hAnsi="Calibri" w:cs="Arial"/>
          <w:sz w:val="20"/>
        </w:rPr>
        <w:t xml:space="preserve">The </w:t>
      </w:r>
      <w:r w:rsidRPr="003D518C">
        <w:rPr>
          <w:rFonts w:ascii="Calibri" w:hAnsi="Calibri" w:cs="Arial"/>
          <w:sz w:val="20"/>
          <w:u w:val="single"/>
        </w:rPr>
        <w:t>Secretary</w:t>
      </w:r>
      <w:r w:rsidRPr="003D518C">
        <w:rPr>
          <w:rFonts w:ascii="Calibri" w:hAnsi="Calibri" w:cs="Arial"/>
          <w:sz w:val="20"/>
        </w:rPr>
        <w:t>/</w:t>
      </w:r>
      <w:r w:rsidRPr="003D518C">
        <w:rPr>
          <w:rFonts w:ascii="Calibri" w:hAnsi="Calibri" w:cs="Arial"/>
          <w:sz w:val="20"/>
          <w:u w:val="single"/>
        </w:rPr>
        <w:t xml:space="preserve">Registrar </w:t>
      </w:r>
      <w:r w:rsidRPr="003D518C">
        <w:rPr>
          <w:rFonts w:ascii="Calibri" w:hAnsi="Calibri" w:cs="Arial"/>
          <w:sz w:val="20"/>
        </w:rPr>
        <w:t xml:space="preserve">shall, when present, act as Secretary of all Meetings, shall have charge of the </w:t>
      </w:r>
    </w:p>
    <w:p w14:paraId="2451E212" w14:textId="77777777" w:rsidR="001C380B" w:rsidRDefault="001C380B" w:rsidP="001C380B">
      <w:pPr>
        <w:rPr>
          <w:rFonts w:ascii="Calibri" w:hAnsi="Calibri" w:cs="Arial"/>
          <w:sz w:val="20"/>
        </w:rPr>
      </w:pPr>
    </w:p>
    <w:p w14:paraId="745A9837" w14:textId="77777777" w:rsidR="001C380B" w:rsidRDefault="001C380B" w:rsidP="001C380B">
      <w:pPr>
        <w:rPr>
          <w:rFonts w:ascii="Calibri" w:hAnsi="Calibri" w:cs="Arial"/>
          <w:sz w:val="20"/>
        </w:rPr>
      </w:pPr>
      <w:r w:rsidRPr="003D518C">
        <w:rPr>
          <w:rFonts w:ascii="Calibri" w:hAnsi="Calibri" w:cs="Arial"/>
          <w:sz w:val="20"/>
        </w:rPr>
        <w:t xml:space="preserve">Minute books, and all other documents and records of the Association and shall perform such other </w:t>
      </w:r>
    </w:p>
    <w:p w14:paraId="528E615A" w14:textId="77777777" w:rsidR="001C380B" w:rsidRDefault="001C380B" w:rsidP="001C380B">
      <w:pPr>
        <w:rPr>
          <w:rFonts w:ascii="Calibri" w:hAnsi="Calibri" w:cs="Arial"/>
          <w:sz w:val="20"/>
        </w:rPr>
      </w:pPr>
    </w:p>
    <w:p w14:paraId="3B399EC6" w14:textId="5A071C95" w:rsidR="001C380B" w:rsidRPr="003D518C" w:rsidRDefault="001C380B" w:rsidP="001C380B">
      <w:pPr>
        <w:rPr>
          <w:rFonts w:ascii="Calibri" w:hAnsi="Calibri" w:cs="Arial"/>
          <w:sz w:val="20"/>
        </w:rPr>
      </w:pPr>
      <w:r w:rsidRPr="003D518C">
        <w:rPr>
          <w:rFonts w:ascii="Calibri" w:hAnsi="Calibri" w:cs="Arial"/>
          <w:sz w:val="20"/>
        </w:rPr>
        <w:t xml:space="preserve">duties as the </w:t>
      </w:r>
      <w:r w:rsidR="00F10057" w:rsidRPr="00F10057">
        <w:rPr>
          <w:rFonts w:ascii="Calibri" w:hAnsi="Calibri" w:cs="Arial"/>
          <w:sz w:val="20"/>
        </w:rPr>
        <w:t>Council</w:t>
      </w:r>
      <w:r w:rsidR="00F10057">
        <w:rPr>
          <w:rFonts w:ascii="Calibri" w:hAnsi="Calibri" w:cs="Arial"/>
          <w:sz w:val="20"/>
        </w:rPr>
        <w:t xml:space="preserve"> </w:t>
      </w:r>
      <w:r w:rsidRPr="003D518C">
        <w:rPr>
          <w:rFonts w:ascii="Calibri" w:hAnsi="Calibri" w:cs="Arial"/>
          <w:sz w:val="20"/>
        </w:rPr>
        <w:t>shall require of him.</w:t>
      </w:r>
    </w:p>
    <w:p w14:paraId="2C8CED0B" w14:textId="77777777" w:rsidR="001C380B" w:rsidRPr="003D518C" w:rsidRDefault="001C380B" w:rsidP="001C380B">
      <w:pPr>
        <w:jc w:val="center"/>
        <w:rPr>
          <w:rFonts w:ascii="Calibri" w:hAnsi="Calibri" w:cs="Arial"/>
          <w:sz w:val="20"/>
        </w:rPr>
      </w:pPr>
    </w:p>
    <w:p w14:paraId="356E940A" w14:textId="10BD2FFF" w:rsidR="001C380B" w:rsidRPr="003D518C" w:rsidRDefault="001C380B" w:rsidP="001C380B">
      <w:pPr>
        <w:rPr>
          <w:rFonts w:ascii="Calibri" w:hAnsi="Calibri" w:cs="Arial"/>
          <w:sz w:val="20"/>
        </w:rPr>
      </w:pPr>
      <w:r w:rsidRPr="003D518C">
        <w:rPr>
          <w:rFonts w:ascii="Calibri" w:hAnsi="Calibri" w:cs="Arial"/>
          <w:sz w:val="20"/>
        </w:rPr>
        <w:t>Additional registers</w:t>
      </w:r>
    </w:p>
    <w:p w14:paraId="6E3223B0" w14:textId="77777777" w:rsidR="001C380B" w:rsidRPr="003D518C" w:rsidRDefault="001C380B" w:rsidP="001C380B">
      <w:pPr>
        <w:rPr>
          <w:rFonts w:ascii="Calibri" w:hAnsi="Calibri" w:cs="Arial"/>
          <w:sz w:val="20"/>
        </w:rPr>
      </w:pPr>
      <w:r w:rsidRPr="003D518C">
        <w:rPr>
          <w:rFonts w:ascii="Calibri" w:hAnsi="Calibri" w:cs="Arial"/>
          <w:sz w:val="20"/>
        </w:rPr>
        <w:tab/>
      </w:r>
    </w:p>
    <w:p w14:paraId="149011E6" w14:textId="1826F363" w:rsidR="001C380B" w:rsidRDefault="001C380B" w:rsidP="001C380B">
      <w:pPr>
        <w:rPr>
          <w:rFonts w:ascii="Calibri" w:hAnsi="Calibri" w:cs="Arial"/>
          <w:sz w:val="20"/>
        </w:rPr>
      </w:pPr>
      <w:r w:rsidRPr="003D518C">
        <w:rPr>
          <w:rFonts w:ascii="Calibri" w:hAnsi="Calibri" w:cs="Arial"/>
          <w:sz w:val="20"/>
        </w:rPr>
        <w:t xml:space="preserve">1.  In addition to the registers of Membership of podiatrists referred to in section 19 of </w:t>
      </w:r>
      <w:r>
        <w:rPr>
          <w:rFonts w:ascii="Calibri" w:hAnsi="Calibri" w:cs="Arial"/>
          <w:sz w:val="20"/>
        </w:rPr>
        <w:t xml:space="preserve">the Act, </w:t>
      </w:r>
    </w:p>
    <w:p w14:paraId="760B5AE0" w14:textId="77777777" w:rsidR="001C380B" w:rsidRDefault="001C380B" w:rsidP="001C380B">
      <w:pPr>
        <w:rPr>
          <w:rFonts w:ascii="Calibri" w:hAnsi="Calibri" w:cs="Arial"/>
          <w:sz w:val="20"/>
        </w:rPr>
      </w:pPr>
    </w:p>
    <w:p w14:paraId="2CAA37AA" w14:textId="75485869" w:rsidR="001C380B" w:rsidRPr="003D518C" w:rsidRDefault="00544669" w:rsidP="00544669">
      <w:pPr>
        <w:rPr>
          <w:rFonts w:ascii="Calibri" w:hAnsi="Calibri" w:cs="Arial"/>
          <w:sz w:val="20"/>
        </w:rPr>
      </w:pPr>
      <w:r>
        <w:rPr>
          <w:rFonts w:ascii="Calibri" w:hAnsi="Calibri" w:cs="Arial"/>
          <w:sz w:val="20"/>
        </w:rPr>
        <w:t xml:space="preserve">      </w:t>
      </w:r>
      <w:r w:rsidR="001C380B" w:rsidRPr="003D518C">
        <w:rPr>
          <w:rFonts w:ascii="Calibri" w:hAnsi="Calibri" w:cs="Arial"/>
          <w:sz w:val="20"/>
        </w:rPr>
        <w:t>the registrar shall maintain the following registers:</w:t>
      </w:r>
    </w:p>
    <w:p w14:paraId="19264B01" w14:textId="77777777" w:rsidR="001C380B" w:rsidRPr="003D518C" w:rsidRDefault="001C380B" w:rsidP="001C380B">
      <w:pPr>
        <w:rPr>
          <w:rFonts w:ascii="Calibri" w:hAnsi="Calibri" w:cs="Arial"/>
          <w:sz w:val="20"/>
        </w:rPr>
      </w:pPr>
    </w:p>
    <w:p w14:paraId="6D181B76" w14:textId="77777777" w:rsidR="001C380B" w:rsidRPr="003D518C" w:rsidRDefault="001C380B" w:rsidP="001C380B">
      <w:pPr>
        <w:rPr>
          <w:rFonts w:ascii="Calibri" w:hAnsi="Calibri" w:cs="Arial"/>
          <w:sz w:val="20"/>
        </w:rPr>
      </w:pPr>
      <w:r w:rsidRPr="003D518C">
        <w:rPr>
          <w:rFonts w:ascii="Calibri" w:hAnsi="Calibri" w:cs="Arial"/>
          <w:sz w:val="20"/>
        </w:rPr>
        <w:tab/>
        <w:t>(a)  a register of podiatrists having drug restrictions;</w:t>
      </w:r>
    </w:p>
    <w:p w14:paraId="50E25D40" w14:textId="77777777" w:rsidR="001C380B" w:rsidRPr="003D518C" w:rsidRDefault="001C380B" w:rsidP="001C380B">
      <w:pPr>
        <w:rPr>
          <w:rFonts w:ascii="Calibri" w:hAnsi="Calibri" w:cs="Arial"/>
          <w:sz w:val="20"/>
        </w:rPr>
      </w:pPr>
    </w:p>
    <w:p w14:paraId="172042EF" w14:textId="77777777" w:rsidR="001C380B" w:rsidRPr="003D518C" w:rsidRDefault="001C380B" w:rsidP="001C380B">
      <w:pPr>
        <w:rPr>
          <w:rFonts w:ascii="Calibri" w:hAnsi="Calibri" w:cs="Arial"/>
          <w:sz w:val="20"/>
        </w:rPr>
      </w:pPr>
      <w:r w:rsidRPr="003D518C">
        <w:rPr>
          <w:rFonts w:ascii="Calibri" w:hAnsi="Calibri" w:cs="Arial"/>
          <w:sz w:val="20"/>
        </w:rPr>
        <w:tab/>
        <w:t xml:space="preserve">(b)  a register of podiatrists having </w:t>
      </w:r>
      <w:proofErr w:type="spellStart"/>
      <w:r w:rsidRPr="003D518C">
        <w:rPr>
          <w:rFonts w:ascii="Calibri" w:hAnsi="Calibri" w:cs="Arial"/>
          <w:sz w:val="20"/>
        </w:rPr>
        <w:t>anaesthetic</w:t>
      </w:r>
      <w:proofErr w:type="spellEnd"/>
      <w:r w:rsidRPr="003D518C">
        <w:rPr>
          <w:rFonts w:ascii="Calibri" w:hAnsi="Calibri" w:cs="Arial"/>
          <w:sz w:val="20"/>
        </w:rPr>
        <w:t xml:space="preserve"> restrictions and surgical restrictions;</w:t>
      </w:r>
    </w:p>
    <w:p w14:paraId="4BB486C4" w14:textId="77777777" w:rsidR="001C380B" w:rsidRPr="003D518C" w:rsidRDefault="001C380B" w:rsidP="001C380B">
      <w:pPr>
        <w:ind w:firstLine="720"/>
        <w:rPr>
          <w:rFonts w:ascii="Calibri" w:hAnsi="Calibri" w:cs="Arial"/>
          <w:sz w:val="20"/>
        </w:rPr>
      </w:pPr>
    </w:p>
    <w:p w14:paraId="67A2F307" w14:textId="77777777" w:rsidR="001C380B" w:rsidRPr="003D518C" w:rsidRDefault="001C380B" w:rsidP="001C380B">
      <w:pPr>
        <w:ind w:firstLine="720"/>
        <w:rPr>
          <w:rFonts w:ascii="Calibri" w:hAnsi="Calibri" w:cs="Arial"/>
          <w:sz w:val="20"/>
        </w:rPr>
      </w:pPr>
      <w:r w:rsidRPr="003D518C">
        <w:rPr>
          <w:rFonts w:ascii="Calibri" w:hAnsi="Calibri" w:cs="Arial"/>
          <w:sz w:val="20"/>
        </w:rPr>
        <w:t>(c) a register of podiatrists having acupuncture restrictions</w:t>
      </w:r>
      <w:r>
        <w:rPr>
          <w:rFonts w:ascii="Calibri" w:hAnsi="Calibri" w:cs="Arial"/>
          <w:sz w:val="20"/>
        </w:rPr>
        <w:t xml:space="preserve"> </w:t>
      </w:r>
    </w:p>
    <w:p w14:paraId="71524DF9" w14:textId="77777777" w:rsidR="001C380B" w:rsidRPr="003D518C" w:rsidRDefault="001C380B" w:rsidP="001C380B">
      <w:pPr>
        <w:ind w:firstLine="720"/>
        <w:rPr>
          <w:rFonts w:ascii="Calibri" w:hAnsi="Calibri" w:cs="Arial"/>
          <w:sz w:val="20"/>
        </w:rPr>
      </w:pPr>
    </w:p>
    <w:p w14:paraId="7D864203" w14:textId="77777777" w:rsidR="001C380B" w:rsidRPr="003D518C" w:rsidRDefault="001C380B" w:rsidP="001C380B">
      <w:pPr>
        <w:ind w:firstLine="720"/>
        <w:rPr>
          <w:rFonts w:ascii="Calibri" w:hAnsi="Calibri" w:cs="Arial"/>
          <w:sz w:val="20"/>
        </w:rPr>
      </w:pPr>
      <w:r w:rsidRPr="003D518C">
        <w:rPr>
          <w:rFonts w:ascii="Calibri" w:hAnsi="Calibri" w:cs="Arial"/>
          <w:sz w:val="20"/>
        </w:rPr>
        <w:t>Additional information in podiatrists register</w:t>
      </w:r>
    </w:p>
    <w:p w14:paraId="229F7756" w14:textId="77777777" w:rsidR="001C380B" w:rsidRPr="003D518C" w:rsidRDefault="001C380B" w:rsidP="001C380B">
      <w:pPr>
        <w:ind w:firstLine="720"/>
        <w:rPr>
          <w:rFonts w:ascii="Calibri" w:hAnsi="Calibri" w:cs="Arial"/>
          <w:sz w:val="20"/>
        </w:rPr>
      </w:pPr>
      <w:r w:rsidRPr="003D518C">
        <w:rPr>
          <w:rFonts w:ascii="Calibri" w:hAnsi="Calibri" w:cs="Arial"/>
          <w:sz w:val="20"/>
        </w:rPr>
        <w:tab/>
      </w:r>
    </w:p>
    <w:p w14:paraId="5AB1D6A9" w14:textId="77777777" w:rsidR="001C380B" w:rsidRDefault="001C380B" w:rsidP="001C380B">
      <w:pPr>
        <w:ind w:firstLine="720"/>
        <w:rPr>
          <w:rFonts w:ascii="Calibri" w:hAnsi="Calibri" w:cs="Arial"/>
          <w:sz w:val="20"/>
        </w:rPr>
      </w:pPr>
      <w:r w:rsidRPr="003D518C">
        <w:rPr>
          <w:rFonts w:ascii="Calibri" w:hAnsi="Calibri" w:cs="Arial"/>
          <w:sz w:val="20"/>
        </w:rPr>
        <w:t>2. (1) For the purpose of clause 19 of the Act, the following additional</w:t>
      </w:r>
      <w:r>
        <w:rPr>
          <w:rFonts w:ascii="Calibri" w:hAnsi="Calibri" w:cs="Arial"/>
          <w:sz w:val="20"/>
        </w:rPr>
        <w:t xml:space="preserve"> </w:t>
      </w:r>
      <w:r w:rsidRPr="003D518C">
        <w:rPr>
          <w:rFonts w:ascii="Calibri" w:hAnsi="Calibri" w:cs="Arial"/>
          <w:sz w:val="20"/>
        </w:rPr>
        <w:t xml:space="preserve">information is to be kept in </w:t>
      </w:r>
    </w:p>
    <w:p w14:paraId="738508FA" w14:textId="77777777" w:rsidR="001C380B" w:rsidRDefault="001C380B" w:rsidP="001C380B">
      <w:pPr>
        <w:ind w:firstLine="720"/>
        <w:rPr>
          <w:rFonts w:ascii="Calibri" w:hAnsi="Calibri" w:cs="Arial"/>
          <w:sz w:val="20"/>
        </w:rPr>
      </w:pPr>
    </w:p>
    <w:p w14:paraId="51B65B20" w14:textId="77777777" w:rsidR="001C380B" w:rsidRPr="003D518C" w:rsidRDefault="001C380B" w:rsidP="001C380B">
      <w:pPr>
        <w:ind w:firstLine="720"/>
        <w:rPr>
          <w:rFonts w:ascii="Calibri" w:hAnsi="Calibri" w:cs="Arial"/>
          <w:sz w:val="20"/>
        </w:rPr>
      </w:pPr>
      <w:r w:rsidRPr="003D518C">
        <w:rPr>
          <w:rFonts w:ascii="Calibri" w:hAnsi="Calibri" w:cs="Arial"/>
          <w:sz w:val="20"/>
        </w:rPr>
        <w:t>the register of podiatrists for each member:</w:t>
      </w:r>
    </w:p>
    <w:p w14:paraId="5BD2C1A6" w14:textId="77777777" w:rsidR="001C380B" w:rsidRPr="003D518C" w:rsidRDefault="001C380B" w:rsidP="001C380B">
      <w:pPr>
        <w:ind w:firstLine="720"/>
        <w:rPr>
          <w:rFonts w:ascii="Calibri" w:hAnsi="Calibri" w:cs="Arial"/>
          <w:sz w:val="20"/>
        </w:rPr>
      </w:pPr>
    </w:p>
    <w:p w14:paraId="3F5BF424" w14:textId="77777777" w:rsidR="001C380B" w:rsidRPr="003D518C" w:rsidRDefault="001C380B" w:rsidP="001C380B">
      <w:pPr>
        <w:ind w:left="720" w:firstLine="720"/>
        <w:rPr>
          <w:rFonts w:ascii="Calibri" w:hAnsi="Calibri" w:cs="Arial"/>
          <w:sz w:val="20"/>
        </w:rPr>
      </w:pPr>
      <w:r w:rsidRPr="003D518C">
        <w:rPr>
          <w:rFonts w:ascii="Calibri" w:hAnsi="Calibri" w:cs="Arial"/>
          <w:sz w:val="20"/>
        </w:rPr>
        <w:t>(a) date of birth;</w:t>
      </w:r>
    </w:p>
    <w:p w14:paraId="45B1E610" w14:textId="77777777" w:rsidR="001C380B" w:rsidRPr="003D518C" w:rsidRDefault="001C380B" w:rsidP="001C380B">
      <w:pPr>
        <w:ind w:firstLine="720"/>
        <w:rPr>
          <w:rFonts w:ascii="Calibri" w:hAnsi="Calibri" w:cs="Arial"/>
          <w:sz w:val="20"/>
        </w:rPr>
      </w:pPr>
    </w:p>
    <w:p w14:paraId="54D3DD9C" w14:textId="77777777" w:rsidR="001C380B" w:rsidRPr="003D518C" w:rsidRDefault="001C380B" w:rsidP="001C380B">
      <w:pPr>
        <w:ind w:left="720" w:firstLine="720"/>
        <w:rPr>
          <w:rFonts w:ascii="Calibri" w:hAnsi="Calibri" w:cs="Arial"/>
          <w:sz w:val="20"/>
        </w:rPr>
      </w:pPr>
      <w:r w:rsidRPr="003D518C">
        <w:rPr>
          <w:rFonts w:ascii="Calibri" w:hAnsi="Calibri" w:cs="Arial"/>
          <w:sz w:val="20"/>
        </w:rPr>
        <w:t>(b) registration number;</w:t>
      </w:r>
    </w:p>
    <w:p w14:paraId="5EE995CB" w14:textId="77777777" w:rsidR="001C380B" w:rsidRPr="003D518C" w:rsidRDefault="001C380B" w:rsidP="001C380B">
      <w:pPr>
        <w:ind w:firstLine="720"/>
        <w:rPr>
          <w:rFonts w:ascii="Calibri" w:hAnsi="Calibri" w:cs="Arial"/>
          <w:sz w:val="20"/>
        </w:rPr>
      </w:pPr>
    </w:p>
    <w:p w14:paraId="42246AB5" w14:textId="77777777" w:rsidR="001C380B" w:rsidRPr="003D518C" w:rsidRDefault="001C380B" w:rsidP="001C380B">
      <w:pPr>
        <w:ind w:firstLine="720"/>
        <w:rPr>
          <w:rFonts w:ascii="Calibri" w:hAnsi="Calibri" w:cs="Arial"/>
          <w:sz w:val="20"/>
        </w:rPr>
      </w:pPr>
      <w:r w:rsidRPr="003D518C">
        <w:rPr>
          <w:rFonts w:ascii="Calibri" w:hAnsi="Calibri" w:cs="Arial"/>
          <w:sz w:val="20"/>
        </w:rPr>
        <w:t>Information to be kept in other registers</w:t>
      </w:r>
    </w:p>
    <w:p w14:paraId="5C0FA7AE" w14:textId="5D90A2AA" w:rsidR="001C380B" w:rsidRDefault="001C380B" w:rsidP="001C380B">
      <w:pPr>
        <w:rPr>
          <w:rFonts w:ascii="Calibri" w:hAnsi="Calibri" w:cs="Arial"/>
          <w:sz w:val="20"/>
        </w:rPr>
      </w:pPr>
    </w:p>
    <w:p w14:paraId="5FA0AE74" w14:textId="77777777" w:rsidR="001C380B" w:rsidRPr="003D518C" w:rsidRDefault="001C380B" w:rsidP="001C380B">
      <w:pPr>
        <w:ind w:firstLine="720"/>
        <w:jc w:val="center"/>
        <w:rPr>
          <w:rFonts w:ascii="Calibri" w:hAnsi="Calibri" w:cs="Arial"/>
          <w:sz w:val="20"/>
        </w:rPr>
      </w:pPr>
    </w:p>
    <w:p w14:paraId="325175BA" w14:textId="77777777" w:rsidR="001C380B" w:rsidRDefault="001C380B" w:rsidP="001C380B">
      <w:pPr>
        <w:rPr>
          <w:rFonts w:ascii="Calibri" w:hAnsi="Calibri" w:cs="Arial"/>
          <w:sz w:val="20"/>
        </w:rPr>
      </w:pPr>
      <w:r w:rsidRPr="003D518C">
        <w:rPr>
          <w:rFonts w:ascii="Calibri" w:hAnsi="Calibri" w:cs="Arial"/>
          <w:sz w:val="20"/>
        </w:rPr>
        <w:t xml:space="preserve">2. (2) The following information is to be kept in the registers required by section 2 for each </w:t>
      </w:r>
    </w:p>
    <w:p w14:paraId="7A1E3563" w14:textId="77777777" w:rsidR="001C380B" w:rsidRDefault="001C380B" w:rsidP="001C380B">
      <w:pPr>
        <w:ind w:firstLine="720"/>
        <w:rPr>
          <w:rFonts w:ascii="Calibri" w:hAnsi="Calibri" w:cs="Arial"/>
          <w:sz w:val="20"/>
        </w:rPr>
      </w:pPr>
    </w:p>
    <w:p w14:paraId="73F3087A" w14:textId="3AFAAC92" w:rsidR="001C380B" w:rsidRPr="003D518C" w:rsidRDefault="00544669" w:rsidP="00544669">
      <w:pPr>
        <w:rPr>
          <w:rFonts w:ascii="Calibri" w:hAnsi="Calibri" w:cs="Arial"/>
          <w:sz w:val="20"/>
        </w:rPr>
      </w:pPr>
      <w:r>
        <w:rPr>
          <w:rFonts w:ascii="Calibri" w:hAnsi="Calibri" w:cs="Arial"/>
          <w:sz w:val="20"/>
        </w:rPr>
        <w:t xml:space="preserve">            </w:t>
      </w:r>
      <w:r w:rsidR="001C380B" w:rsidRPr="003D518C">
        <w:rPr>
          <w:rFonts w:ascii="Calibri" w:hAnsi="Calibri" w:cs="Arial"/>
          <w:sz w:val="20"/>
        </w:rPr>
        <w:t>member:</w:t>
      </w:r>
    </w:p>
    <w:p w14:paraId="4D9937B7" w14:textId="77777777" w:rsidR="001C380B" w:rsidRPr="003D518C" w:rsidRDefault="001C380B" w:rsidP="001C380B">
      <w:pPr>
        <w:ind w:firstLine="720"/>
        <w:jc w:val="center"/>
        <w:rPr>
          <w:rFonts w:ascii="Calibri" w:hAnsi="Calibri" w:cs="Arial"/>
          <w:sz w:val="20"/>
        </w:rPr>
      </w:pPr>
    </w:p>
    <w:p w14:paraId="09FB4A04" w14:textId="77777777" w:rsidR="001C380B" w:rsidRPr="003D518C" w:rsidRDefault="001C380B" w:rsidP="001C380B">
      <w:pPr>
        <w:ind w:left="720" w:firstLine="720"/>
        <w:rPr>
          <w:rFonts w:ascii="Calibri" w:hAnsi="Calibri" w:cs="Arial"/>
          <w:sz w:val="20"/>
        </w:rPr>
      </w:pPr>
      <w:r w:rsidRPr="003D518C">
        <w:rPr>
          <w:rFonts w:ascii="Calibri" w:hAnsi="Calibri" w:cs="Arial"/>
          <w:sz w:val="20"/>
        </w:rPr>
        <w:t>(a) name, business address and business telephone number,</w:t>
      </w:r>
    </w:p>
    <w:p w14:paraId="08532976" w14:textId="77777777" w:rsidR="001C380B" w:rsidRPr="003D518C" w:rsidRDefault="001C380B" w:rsidP="001C380B">
      <w:pPr>
        <w:ind w:firstLine="720"/>
        <w:rPr>
          <w:rFonts w:ascii="Calibri" w:hAnsi="Calibri" w:cs="Arial"/>
          <w:sz w:val="20"/>
        </w:rPr>
      </w:pPr>
    </w:p>
    <w:p w14:paraId="796A5B92" w14:textId="77777777" w:rsidR="001C380B" w:rsidRPr="003D518C" w:rsidRDefault="001C380B" w:rsidP="001C380B">
      <w:pPr>
        <w:ind w:left="720" w:firstLine="720"/>
        <w:rPr>
          <w:rFonts w:ascii="Calibri" w:hAnsi="Calibri" w:cs="Arial"/>
          <w:sz w:val="20"/>
        </w:rPr>
      </w:pPr>
      <w:r w:rsidRPr="003D518C">
        <w:rPr>
          <w:rFonts w:ascii="Calibri" w:hAnsi="Calibri" w:cs="Arial"/>
          <w:sz w:val="20"/>
        </w:rPr>
        <w:t>(b) home address and telephone number;</w:t>
      </w:r>
    </w:p>
    <w:p w14:paraId="0047E9BA" w14:textId="77777777" w:rsidR="001C380B" w:rsidRPr="003D518C" w:rsidRDefault="001C380B" w:rsidP="001C380B">
      <w:pPr>
        <w:ind w:firstLine="720"/>
        <w:rPr>
          <w:rFonts w:ascii="Calibri" w:hAnsi="Calibri" w:cs="Arial"/>
          <w:sz w:val="20"/>
        </w:rPr>
      </w:pPr>
    </w:p>
    <w:p w14:paraId="61DE3772" w14:textId="77777777" w:rsidR="001C380B" w:rsidRPr="003D518C" w:rsidRDefault="001C380B" w:rsidP="001C380B">
      <w:pPr>
        <w:ind w:left="720" w:firstLine="720"/>
        <w:rPr>
          <w:rFonts w:ascii="Calibri" w:hAnsi="Calibri" w:cs="Arial"/>
          <w:sz w:val="20"/>
        </w:rPr>
      </w:pPr>
      <w:r w:rsidRPr="003D518C">
        <w:rPr>
          <w:rFonts w:ascii="Calibri" w:hAnsi="Calibri" w:cs="Arial"/>
          <w:sz w:val="20"/>
        </w:rPr>
        <w:t>(c) date of birth;</w:t>
      </w:r>
    </w:p>
    <w:p w14:paraId="2501F712" w14:textId="77777777" w:rsidR="001C380B" w:rsidRPr="003D518C" w:rsidRDefault="001C380B" w:rsidP="001C380B">
      <w:pPr>
        <w:ind w:firstLine="720"/>
        <w:rPr>
          <w:rFonts w:ascii="Calibri" w:hAnsi="Calibri" w:cs="Arial"/>
          <w:sz w:val="20"/>
        </w:rPr>
      </w:pPr>
    </w:p>
    <w:p w14:paraId="5770298E" w14:textId="77777777" w:rsidR="001C380B" w:rsidRPr="003D518C" w:rsidRDefault="001C380B" w:rsidP="001C380B">
      <w:pPr>
        <w:ind w:left="720" w:firstLine="720"/>
        <w:rPr>
          <w:rFonts w:ascii="Calibri" w:hAnsi="Calibri" w:cs="Arial"/>
          <w:sz w:val="20"/>
        </w:rPr>
      </w:pPr>
      <w:r w:rsidRPr="003D518C">
        <w:rPr>
          <w:rFonts w:ascii="Calibri" w:hAnsi="Calibri" w:cs="Arial"/>
          <w:sz w:val="20"/>
        </w:rPr>
        <w:t>(d) registration number and the date of registration;</w:t>
      </w:r>
    </w:p>
    <w:p w14:paraId="04F71963" w14:textId="77777777" w:rsidR="001C380B" w:rsidRPr="003D518C" w:rsidRDefault="001C380B" w:rsidP="001C380B">
      <w:pPr>
        <w:ind w:firstLine="720"/>
        <w:rPr>
          <w:rFonts w:ascii="Calibri" w:hAnsi="Calibri" w:cs="Arial"/>
          <w:sz w:val="20"/>
        </w:rPr>
      </w:pPr>
    </w:p>
    <w:p w14:paraId="1695948E" w14:textId="77777777" w:rsidR="001C380B" w:rsidRPr="003D518C" w:rsidRDefault="001C380B" w:rsidP="001C380B">
      <w:pPr>
        <w:ind w:left="720" w:firstLine="720"/>
        <w:rPr>
          <w:rFonts w:ascii="Calibri" w:hAnsi="Calibri" w:cs="Arial"/>
          <w:sz w:val="20"/>
        </w:rPr>
      </w:pPr>
      <w:r w:rsidRPr="003D518C">
        <w:rPr>
          <w:rFonts w:ascii="Calibri" w:hAnsi="Calibri" w:cs="Arial"/>
          <w:sz w:val="20"/>
        </w:rPr>
        <w:t>(e) the conditions imposed on a certificate of registration;</w:t>
      </w:r>
    </w:p>
    <w:p w14:paraId="0370B7CC" w14:textId="77777777" w:rsidR="001C380B" w:rsidRPr="003D518C" w:rsidRDefault="001C380B" w:rsidP="001C380B">
      <w:pPr>
        <w:ind w:firstLine="720"/>
        <w:rPr>
          <w:rFonts w:ascii="Calibri" w:hAnsi="Calibri" w:cs="Arial"/>
          <w:sz w:val="20"/>
        </w:rPr>
      </w:pPr>
    </w:p>
    <w:p w14:paraId="1647C708" w14:textId="77777777" w:rsidR="001C380B" w:rsidRPr="003D518C" w:rsidRDefault="001C380B" w:rsidP="001C380B">
      <w:pPr>
        <w:ind w:left="720" w:firstLine="720"/>
        <w:rPr>
          <w:rFonts w:ascii="Calibri" w:hAnsi="Calibri" w:cs="Arial"/>
          <w:sz w:val="20"/>
        </w:rPr>
      </w:pPr>
      <w:r w:rsidRPr="003D518C">
        <w:rPr>
          <w:rFonts w:ascii="Calibri" w:hAnsi="Calibri" w:cs="Arial"/>
          <w:sz w:val="20"/>
        </w:rPr>
        <w:t xml:space="preserve">(f) a notation of a cancellation, suspension or non-renewal of a certificate </w:t>
      </w:r>
    </w:p>
    <w:p w14:paraId="5AAB410A" w14:textId="77777777" w:rsidR="001C380B" w:rsidRPr="003D518C" w:rsidRDefault="001C380B" w:rsidP="001C380B">
      <w:pPr>
        <w:ind w:firstLine="720"/>
        <w:rPr>
          <w:rFonts w:ascii="Calibri" w:hAnsi="Calibri" w:cs="Arial"/>
          <w:sz w:val="20"/>
        </w:rPr>
      </w:pPr>
    </w:p>
    <w:p w14:paraId="76EB133E" w14:textId="77777777" w:rsidR="001C380B" w:rsidRPr="003D518C" w:rsidRDefault="001C380B" w:rsidP="001C380B">
      <w:pPr>
        <w:ind w:firstLine="720"/>
        <w:rPr>
          <w:rFonts w:ascii="Calibri" w:hAnsi="Calibri" w:cs="Arial"/>
          <w:sz w:val="20"/>
        </w:rPr>
      </w:pPr>
      <w:r w:rsidRPr="003D518C">
        <w:rPr>
          <w:rFonts w:ascii="Calibri" w:hAnsi="Calibri" w:cs="Arial"/>
          <w:sz w:val="20"/>
        </w:rPr>
        <w:t xml:space="preserve">    </w:t>
      </w:r>
      <w:r>
        <w:rPr>
          <w:rFonts w:ascii="Calibri" w:hAnsi="Calibri" w:cs="Arial"/>
          <w:sz w:val="20"/>
        </w:rPr>
        <w:tab/>
      </w:r>
      <w:r w:rsidRPr="003D518C">
        <w:rPr>
          <w:rFonts w:ascii="Calibri" w:hAnsi="Calibri" w:cs="Arial"/>
          <w:sz w:val="20"/>
        </w:rPr>
        <w:t>of registration;</w:t>
      </w:r>
    </w:p>
    <w:p w14:paraId="334E1FF8" w14:textId="77777777" w:rsidR="001C380B" w:rsidRPr="003D518C" w:rsidRDefault="001C380B" w:rsidP="001C380B">
      <w:pPr>
        <w:ind w:firstLine="720"/>
        <w:rPr>
          <w:rFonts w:ascii="Calibri" w:hAnsi="Calibri" w:cs="Arial"/>
          <w:sz w:val="20"/>
        </w:rPr>
      </w:pPr>
    </w:p>
    <w:p w14:paraId="572D3D0B" w14:textId="77777777" w:rsidR="001C380B" w:rsidRPr="003D518C" w:rsidRDefault="001C380B" w:rsidP="001C380B">
      <w:pPr>
        <w:ind w:left="720" w:firstLine="720"/>
        <w:rPr>
          <w:rFonts w:ascii="Calibri" w:hAnsi="Calibri" w:cs="Arial"/>
          <w:sz w:val="20"/>
        </w:rPr>
      </w:pPr>
      <w:r w:rsidRPr="003D518C">
        <w:rPr>
          <w:rFonts w:ascii="Calibri" w:hAnsi="Calibri" w:cs="Arial"/>
          <w:sz w:val="20"/>
        </w:rPr>
        <w:t xml:space="preserve">(g) the result of a disciplinary proceeding in which a panel has made a                       </w:t>
      </w:r>
    </w:p>
    <w:p w14:paraId="7D8BA190" w14:textId="77777777" w:rsidR="001C380B" w:rsidRPr="003D518C" w:rsidRDefault="001C380B" w:rsidP="001C380B">
      <w:pPr>
        <w:ind w:left="720"/>
        <w:rPr>
          <w:rFonts w:ascii="Calibri" w:hAnsi="Calibri" w:cs="Arial"/>
          <w:sz w:val="20"/>
        </w:rPr>
      </w:pPr>
    </w:p>
    <w:p w14:paraId="70C217F5" w14:textId="77777777" w:rsidR="001C380B" w:rsidRPr="003D518C" w:rsidRDefault="001C380B" w:rsidP="001C380B">
      <w:pPr>
        <w:ind w:left="720"/>
        <w:rPr>
          <w:rFonts w:ascii="Calibri" w:hAnsi="Calibri" w:cs="Arial"/>
          <w:sz w:val="20"/>
        </w:rPr>
      </w:pPr>
      <w:r w:rsidRPr="003D518C">
        <w:rPr>
          <w:rFonts w:ascii="Calibri" w:hAnsi="Calibri" w:cs="Arial"/>
          <w:sz w:val="20"/>
        </w:rPr>
        <w:t xml:space="preserve">     </w:t>
      </w:r>
      <w:r>
        <w:rPr>
          <w:rFonts w:ascii="Calibri" w:hAnsi="Calibri" w:cs="Arial"/>
          <w:sz w:val="20"/>
        </w:rPr>
        <w:tab/>
      </w:r>
      <w:r w:rsidRPr="003D518C">
        <w:rPr>
          <w:rFonts w:ascii="Calibri" w:hAnsi="Calibri" w:cs="Arial"/>
          <w:sz w:val="20"/>
        </w:rPr>
        <w:t>finding under Part II of the Act;</w:t>
      </w:r>
    </w:p>
    <w:p w14:paraId="611DFB94" w14:textId="77777777" w:rsidR="001C380B" w:rsidRPr="003D518C" w:rsidRDefault="001C380B" w:rsidP="001C380B">
      <w:pPr>
        <w:ind w:firstLine="720"/>
        <w:rPr>
          <w:rFonts w:ascii="Calibri" w:hAnsi="Calibri" w:cs="Arial"/>
          <w:sz w:val="20"/>
        </w:rPr>
      </w:pPr>
    </w:p>
    <w:p w14:paraId="5649340E" w14:textId="77777777" w:rsidR="001C380B" w:rsidRDefault="001C380B" w:rsidP="001C380B">
      <w:pPr>
        <w:ind w:left="720" w:firstLine="720"/>
        <w:rPr>
          <w:rFonts w:ascii="Calibri" w:hAnsi="Calibri" w:cs="Arial"/>
          <w:sz w:val="20"/>
        </w:rPr>
      </w:pPr>
      <w:r w:rsidRPr="003D518C">
        <w:rPr>
          <w:rFonts w:ascii="Calibri" w:hAnsi="Calibri" w:cs="Arial"/>
          <w:sz w:val="20"/>
        </w:rPr>
        <w:t>(h) an order made by a panel under Part II of the Act.</w:t>
      </w:r>
    </w:p>
    <w:p w14:paraId="515EEE60" w14:textId="77777777" w:rsidR="001C380B" w:rsidRDefault="001C380B" w:rsidP="001C380B">
      <w:pPr>
        <w:ind w:left="720" w:firstLine="720"/>
        <w:rPr>
          <w:rFonts w:ascii="Calibri" w:hAnsi="Calibri" w:cs="Arial"/>
          <w:sz w:val="20"/>
        </w:rPr>
      </w:pPr>
    </w:p>
    <w:p w14:paraId="41EBCB4A" w14:textId="77777777" w:rsidR="001C380B" w:rsidRDefault="001C380B" w:rsidP="001C380B">
      <w:pPr>
        <w:ind w:left="720" w:firstLine="720"/>
        <w:rPr>
          <w:rFonts w:ascii="Calibri" w:hAnsi="Calibri" w:cs="Arial"/>
          <w:sz w:val="20"/>
        </w:rPr>
      </w:pPr>
      <w:r w:rsidRPr="00544669">
        <w:rPr>
          <w:rFonts w:ascii="Calibri" w:hAnsi="Calibri" w:cs="Arial"/>
          <w:sz w:val="20"/>
        </w:rPr>
        <w:t>(</w:t>
      </w:r>
      <w:proofErr w:type="spellStart"/>
      <w:r w:rsidRPr="00544669">
        <w:rPr>
          <w:rFonts w:ascii="Calibri" w:hAnsi="Calibri" w:cs="Arial"/>
          <w:sz w:val="20"/>
        </w:rPr>
        <w:t>i</w:t>
      </w:r>
      <w:proofErr w:type="spellEnd"/>
      <w:r w:rsidRPr="00544669">
        <w:rPr>
          <w:rFonts w:ascii="Calibri" w:hAnsi="Calibri" w:cs="Arial"/>
          <w:sz w:val="20"/>
        </w:rPr>
        <w:t>) Liability insurance</w:t>
      </w:r>
      <w:r>
        <w:rPr>
          <w:rFonts w:ascii="Calibri" w:hAnsi="Calibri" w:cs="Arial"/>
          <w:sz w:val="20"/>
        </w:rPr>
        <w:t xml:space="preserve"> </w:t>
      </w:r>
    </w:p>
    <w:p w14:paraId="0DE2BDBD" w14:textId="77777777" w:rsidR="001C380B" w:rsidRPr="003D518C" w:rsidRDefault="001C380B" w:rsidP="001C380B">
      <w:pPr>
        <w:rPr>
          <w:rFonts w:ascii="Calibri" w:hAnsi="Calibri" w:cs="Arial"/>
          <w:sz w:val="20"/>
        </w:rPr>
      </w:pPr>
    </w:p>
    <w:p w14:paraId="4E95A5B2" w14:textId="77777777" w:rsidR="001C380B" w:rsidRPr="00D21CF5" w:rsidRDefault="001C380B" w:rsidP="00544669">
      <w:pPr>
        <w:rPr>
          <w:rFonts w:ascii="Calibri" w:hAnsi="Calibri" w:cs="Arial"/>
          <w:sz w:val="20"/>
          <w:u w:val="single"/>
        </w:rPr>
      </w:pPr>
      <w:r w:rsidRPr="00D21CF5">
        <w:rPr>
          <w:rFonts w:ascii="Calibri" w:hAnsi="Calibri" w:cs="Arial"/>
          <w:sz w:val="20"/>
          <w:u w:val="single"/>
        </w:rPr>
        <w:t>Public information</w:t>
      </w:r>
    </w:p>
    <w:p w14:paraId="5E0273AE" w14:textId="77777777" w:rsidR="001C380B" w:rsidRPr="003D518C" w:rsidRDefault="001C380B" w:rsidP="001C380B">
      <w:pPr>
        <w:ind w:firstLine="720"/>
        <w:rPr>
          <w:rFonts w:ascii="Calibri" w:hAnsi="Calibri" w:cs="Arial"/>
          <w:sz w:val="20"/>
        </w:rPr>
      </w:pPr>
    </w:p>
    <w:p w14:paraId="1F1CC822" w14:textId="77777777" w:rsidR="001C380B" w:rsidRDefault="001C380B" w:rsidP="00544669">
      <w:pPr>
        <w:rPr>
          <w:rFonts w:ascii="Calibri" w:hAnsi="Calibri" w:cs="Arial"/>
          <w:sz w:val="20"/>
        </w:rPr>
      </w:pPr>
      <w:r w:rsidRPr="003D518C">
        <w:rPr>
          <w:rFonts w:ascii="Calibri" w:hAnsi="Calibri" w:cs="Arial"/>
          <w:sz w:val="20"/>
        </w:rPr>
        <w:t>2. (3) The information referred to in clause 1. and clause 2.  (2), other than</w:t>
      </w:r>
      <w:r>
        <w:rPr>
          <w:rFonts w:ascii="Calibri" w:hAnsi="Calibri" w:cs="Arial"/>
          <w:sz w:val="20"/>
        </w:rPr>
        <w:t xml:space="preserve"> </w:t>
      </w:r>
      <w:r w:rsidRPr="003D518C">
        <w:rPr>
          <w:rFonts w:ascii="Calibri" w:hAnsi="Calibri" w:cs="Arial"/>
          <w:sz w:val="20"/>
        </w:rPr>
        <w:t xml:space="preserve">clauses 2. (2) (b) and </w:t>
      </w:r>
    </w:p>
    <w:p w14:paraId="2E3685BD" w14:textId="77777777" w:rsidR="001C380B" w:rsidRDefault="001C380B" w:rsidP="001C380B">
      <w:pPr>
        <w:ind w:firstLine="720"/>
        <w:rPr>
          <w:rFonts w:ascii="Calibri" w:hAnsi="Calibri" w:cs="Arial"/>
          <w:sz w:val="20"/>
        </w:rPr>
      </w:pPr>
    </w:p>
    <w:p w14:paraId="7CB55EC6" w14:textId="3347E57A" w:rsidR="001C380B" w:rsidRDefault="00544669" w:rsidP="00544669">
      <w:pPr>
        <w:rPr>
          <w:rFonts w:ascii="Calibri" w:hAnsi="Calibri" w:cs="Arial"/>
          <w:sz w:val="20"/>
        </w:rPr>
      </w:pPr>
      <w:r>
        <w:rPr>
          <w:rFonts w:ascii="Calibri" w:hAnsi="Calibri" w:cs="Arial"/>
          <w:sz w:val="20"/>
        </w:rPr>
        <w:t xml:space="preserve">      </w:t>
      </w:r>
      <w:r w:rsidR="001C380B" w:rsidRPr="003D518C">
        <w:rPr>
          <w:rFonts w:ascii="Calibri" w:hAnsi="Calibri" w:cs="Arial"/>
          <w:sz w:val="20"/>
        </w:rPr>
        <w:t xml:space="preserve">(c), is public information for the purpose of clause 26 of the Act. </w:t>
      </w:r>
    </w:p>
    <w:p w14:paraId="00BD961A" w14:textId="77777777" w:rsidR="001D0384" w:rsidRDefault="001D0384" w:rsidP="00544669">
      <w:pPr>
        <w:rPr>
          <w:rFonts w:ascii="Calibri" w:hAnsi="Calibri" w:cs="Arial"/>
          <w:sz w:val="20"/>
        </w:rPr>
      </w:pPr>
    </w:p>
    <w:p w14:paraId="322B4EFA" w14:textId="36986C7C" w:rsidR="001C380B" w:rsidRDefault="001D0384" w:rsidP="001D0384">
      <w:pPr>
        <w:spacing w:line="480" w:lineRule="auto"/>
        <w:rPr>
          <w:rFonts w:ascii="Calibri" w:hAnsi="Calibri" w:cs="Arial"/>
          <w:sz w:val="20"/>
        </w:rPr>
      </w:pPr>
      <w:r>
        <w:rPr>
          <w:rFonts w:ascii="Calibri" w:hAnsi="Calibri" w:cs="Arial"/>
          <w:sz w:val="20"/>
        </w:rPr>
        <w:t xml:space="preserve">The </w:t>
      </w:r>
      <w:r w:rsidRPr="001D0384">
        <w:rPr>
          <w:rFonts w:ascii="Calibri" w:hAnsi="Calibri" w:cs="Arial"/>
          <w:sz w:val="20"/>
          <w:u w:val="single"/>
        </w:rPr>
        <w:t>Treasurer</w:t>
      </w:r>
      <w:r>
        <w:rPr>
          <w:rFonts w:ascii="Calibri" w:hAnsi="Calibri" w:cs="Arial"/>
          <w:sz w:val="20"/>
        </w:rPr>
        <w:t xml:space="preserve"> shall be responsible for the care and custody of all funds and securities of the Association. These shall be deposited in the name of the Association in a bank, trust company, or other depository as directed by the Council Members. The treasurer shall also perform any other duties assigned by the Council Members. They</w:t>
      </w:r>
      <w:r w:rsidR="001C380B" w:rsidRPr="003D518C">
        <w:rPr>
          <w:rFonts w:ascii="Calibri" w:hAnsi="Calibri" w:cs="Arial"/>
          <w:sz w:val="20"/>
        </w:rPr>
        <w:t xml:space="preserve"> may be required to give such</w:t>
      </w:r>
      <w:r w:rsidR="001C380B">
        <w:rPr>
          <w:rFonts w:ascii="Calibri" w:hAnsi="Calibri" w:cs="Arial"/>
          <w:sz w:val="20"/>
        </w:rPr>
        <w:t xml:space="preserve"> </w:t>
      </w:r>
      <w:r w:rsidR="001C380B" w:rsidRPr="003D518C">
        <w:rPr>
          <w:rFonts w:ascii="Calibri" w:hAnsi="Calibri" w:cs="Arial"/>
          <w:sz w:val="20"/>
        </w:rPr>
        <w:t>bond</w:t>
      </w:r>
      <w:r>
        <w:rPr>
          <w:rFonts w:ascii="Calibri" w:hAnsi="Calibri" w:cs="Arial"/>
          <w:sz w:val="20"/>
        </w:rPr>
        <w:t xml:space="preserve"> </w:t>
      </w:r>
      <w:r w:rsidR="001C380B" w:rsidRPr="003D518C">
        <w:rPr>
          <w:rFonts w:ascii="Calibri" w:hAnsi="Calibri" w:cs="Arial"/>
          <w:sz w:val="20"/>
        </w:rPr>
        <w:t xml:space="preserve">for the faithful performance of his duties as the </w:t>
      </w:r>
      <w:r w:rsidR="00544669">
        <w:rPr>
          <w:rFonts w:ascii="Calibri" w:hAnsi="Calibri" w:cs="Arial"/>
          <w:sz w:val="20"/>
        </w:rPr>
        <w:t>Council Members</w:t>
      </w:r>
      <w:r w:rsidR="00544669" w:rsidRPr="003D518C">
        <w:rPr>
          <w:rFonts w:ascii="Calibri" w:hAnsi="Calibri" w:cs="Arial"/>
          <w:sz w:val="20"/>
        </w:rPr>
        <w:t xml:space="preserve"> </w:t>
      </w:r>
      <w:r w:rsidR="001C380B" w:rsidRPr="003D518C">
        <w:rPr>
          <w:rFonts w:ascii="Calibri" w:hAnsi="Calibri" w:cs="Arial"/>
          <w:sz w:val="20"/>
        </w:rPr>
        <w:t>in th</w:t>
      </w:r>
      <w:r w:rsidR="001C380B">
        <w:rPr>
          <w:rFonts w:ascii="Calibri" w:hAnsi="Calibri" w:cs="Arial"/>
          <w:sz w:val="20"/>
        </w:rPr>
        <w:t xml:space="preserve">eir uncontrolled discretion may </w:t>
      </w:r>
      <w:r w:rsidR="001C380B" w:rsidRPr="003D518C">
        <w:rPr>
          <w:rFonts w:ascii="Calibri" w:hAnsi="Calibri" w:cs="Arial"/>
          <w:sz w:val="20"/>
        </w:rPr>
        <w:t xml:space="preserve">require and no </w:t>
      </w:r>
      <w:r w:rsidR="00544669">
        <w:rPr>
          <w:rFonts w:ascii="Calibri" w:hAnsi="Calibri" w:cs="Arial"/>
          <w:sz w:val="20"/>
        </w:rPr>
        <w:t>Council Members</w:t>
      </w:r>
      <w:r w:rsidR="001C380B">
        <w:rPr>
          <w:rFonts w:ascii="Calibri" w:hAnsi="Calibri" w:cs="Arial"/>
          <w:sz w:val="20"/>
        </w:rPr>
        <w:t xml:space="preserve"> </w:t>
      </w:r>
      <w:r w:rsidR="001C380B" w:rsidRPr="003D518C">
        <w:rPr>
          <w:rFonts w:ascii="Calibri" w:hAnsi="Calibri" w:cs="Arial"/>
          <w:sz w:val="20"/>
        </w:rPr>
        <w:t>shall be liable for failure to require any bond or for the insufficiency</w:t>
      </w:r>
      <w:r w:rsidR="001C380B">
        <w:rPr>
          <w:rFonts w:ascii="Calibri" w:hAnsi="Calibri" w:cs="Arial"/>
          <w:sz w:val="20"/>
        </w:rPr>
        <w:t xml:space="preserve"> </w:t>
      </w:r>
      <w:r w:rsidR="001C380B" w:rsidRPr="003D518C">
        <w:rPr>
          <w:rFonts w:ascii="Calibri" w:hAnsi="Calibri" w:cs="Arial"/>
          <w:sz w:val="20"/>
        </w:rPr>
        <w:t>of any bond or for any loss by reason of the failure of the Association</w:t>
      </w:r>
      <w:r w:rsidR="001C380B">
        <w:rPr>
          <w:rFonts w:ascii="Calibri" w:hAnsi="Calibri" w:cs="Arial"/>
          <w:sz w:val="20"/>
        </w:rPr>
        <w:t xml:space="preserve"> </w:t>
      </w:r>
      <w:r w:rsidR="001C380B" w:rsidRPr="003D518C">
        <w:rPr>
          <w:rFonts w:ascii="Calibri" w:hAnsi="Calibri" w:cs="Arial"/>
          <w:sz w:val="20"/>
        </w:rPr>
        <w:t>to receive any indemnity thereby provided.</w:t>
      </w:r>
      <w:r w:rsidR="001C380B">
        <w:rPr>
          <w:rFonts w:ascii="Calibri" w:hAnsi="Calibri" w:cs="Arial"/>
          <w:sz w:val="20"/>
        </w:rPr>
        <w:t xml:space="preserve"> </w:t>
      </w:r>
      <w:r w:rsidR="001C380B" w:rsidRPr="003D518C">
        <w:rPr>
          <w:rFonts w:ascii="Calibri" w:hAnsi="Calibri" w:cs="Arial"/>
          <w:sz w:val="20"/>
        </w:rPr>
        <w:t xml:space="preserve">In the case of the appointment of a </w:t>
      </w:r>
      <w:r w:rsidR="001C380B" w:rsidRPr="003D518C">
        <w:rPr>
          <w:rFonts w:ascii="Calibri" w:hAnsi="Calibri" w:cs="Arial"/>
          <w:sz w:val="20"/>
          <w:u w:val="single"/>
        </w:rPr>
        <w:t>Secretary-Treasurer</w:t>
      </w:r>
      <w:r w:rsidR="001C380B" w:rsidRPr="003D518C">
        <w:rPr>
          <w:rFonts w:ascii="Calibri" w:hAnsi="Calibri" w:cs="Arial"/>
          <w:sz w:val="20"/>
        </w:rPr>
        <w:t>, the person so</w:t>
      </w:r>
      <w:r w:rsidR="001C380B">
        <w:rPr>
          <w:rFonts w:ascii="Calibri" w:hAnsi="Calibri" w:cs="Arial"/>
          <w:sz w:val="20"/>
        </w:rPr>
        <w:t xml:space="preserve"> </w:t>
      </w:r>
      <w:r w:rsidR="001C380B" w:rsidRPr="003D518C">
        <w:rPr>
          <w:rFonts w:ascii="Calibri" w:hAnsi="Calibri" w:cs="Arial"/>
          <w:sz w:val="20"/>
        </w:rPr>
        <w:t>appointed shall perform all the duties herein provided for the</w:t>
      </w:r>
      <w:r w:rsidR="001C380B">
        <w:rPr>
          <w:rFonts w:ascii="Calibri" w:hAnsi="Calibri" w:cs="Arial"/>
          <w:sz w:val="20"/>
        </w:rPr>
        <w:t xml:space="preserve"> </w:t>
      </w:r>
      <w:r w:rsidR="001C380B" w:rsidRPr="003D518C">
        <w:rPr>
          <w:rFonts w:ascii="Calibri" w:hAnsi="Calibri" w:cs="Arial"/>
          <w:sz w:val="20"/>
        </w:rPr>
        <w:t>Secretary and the Treasurer.</w:t>
      </w:r>
    </w:p>
    <w:p w14:paraId="01FE4383" w14:textId="77777777" w:rsidR="00544669" w:rsidRDefault="00544669" w:rsidP="00544669">
      <w:pPr>
        <w:rPr>
          <w:rFonts w:ascii="Calibri" w:hAnsi="Calibri" w:cs="Arial"/>
          <w:sz w:val="20"/>
        </w:rPr>
      </w:pPr>
    </w:p>
    <w:p w14:paraId="098E2272" w14:textId="77777777" w:rsidR="00544669" w:rsidRDefault="00544669" w:rsidP="00544669">
      <w:pPr>
        <w:rPr>
          <w:rFonts w:ascii="Calibri" w:hAnsi="Calibri" w:cs="Arial"/>
          <w:sz w:val="20"/>
        </w:rPr>
      </w:pPr>
    </w:p>
    <w:p w14:paraId="1454E1CD" w14:textId="77777777" w:rsidR="00544669" w:rsidRPr="003D518C" w:rsidRDefault="00544669" w:rsidP="00544669">
      <w:pPr>
        <w:jc w:val="center"/>
        <w:rPr>
          <w:rFonts w:ascii="Calibri" w:hAnsi="Calibri" w:cs="Arial"/>
          <w:sz w:val="20"/>
        </w:rPr>
      </w:pPr>
      <w:r w:rsidRPr="003D518C">
        <w:rPr>
          <w:rFonts w:ascii="Calibri" w:hAnsi="Calibri" w:cs="Arial"/>
          <w:sz w:val="20"/>
        </w:rPr>
        <w:t>V</w:t>
      </w:r>
    </w:p>
    <w:p w14:paraId="17673910" w14:textId="77777777" w:rsidR="00544669" w:rsidRPr="003D518C" w:rsidRDefault="00544669" w:rsidP="00544669">
      <w:pPr>
        <w:rPr>
          <w:rFonts w:ascii="Calibri" w:hAnsi="Calibri" w:cs="Arial"/>
          <w:sz w:val="20"/>
        </w:rPr>
      </w:pPr>
      <w:r w:rsidRPr="003D518C">
        <w:rPr>
          <w:rFonts w:ascii="Calibri" w:hAnsi="Calibri" w:cs="Arial"/>
          <w:sz w:val="20"/>
        </w:rPr>
        <w:tab/>
      </w:r>
      <w:r w:rsidRPr="003D518C">
        <w:rPr>
          <w:rFonts w:ascii="Calibri" w:hAnsi="Calibri" w:cs="Arial"/>
          <w:sz w:val="20"/>
        </w:rPr>
        <w:tab/>
      </w:r>
      <w:r w:rsidRPr="003D518C">
        <w:rPr>
          <w:rFonts w:ascii="Calibri" w:hAnsi="Calibri" w:cs="Arial"/>
          <w:sz w:val="20"/>
        </w:rPr>
        <w:tab/>
      </w:r>
      <w:r w:rsidRPr="003D518C">
        <w:rPr>
          <w:rFonts w:ascii="Calibri" w:hAnsi="Calibri" w:cs="Arial"/>
          <w:sz w:val="20"/>
        </w:rPr>
        <w:tab/>
      </w:r>
    </w:p>
    <w:p w14:paraId="2F380CEE" w14:textId="6E04C824" w:rsidR="00544669" w:rsidRDefault="00544669" w:rsidP="00544669">
      <w:pPr>
        <w:jc w:val="center"/>
        <w:rPr>
          <w:rFonts w:ascii="Calibri" w:hAnsi="Calibri" w:cs="Arial"/>
          <w:sz w:val="20"/>
          <w:u w:val="single"/>
        </w:rPr>
      </w:pPr>
      <w:r w:rsidRPr="003D518C">
        <w:rPr>
          <w:rFonts w:ascii="Calibri" w:hAnsi="Calibri" w:cs="Arial"/>
          <w:sz w:val="20"/>
          <w:u w:val="single"/>
        </w:rPr>
        <w:t>FEES AND DUES</w:t>
      </w:r>
    </w:p>
    <w:p w14:paraId="3D2B0F83" w14:textId="77777777" w:rsidR="00544669" w:rsidRDefault="00544669" w:rsidP="00544669">
      <w:pPr>
        <w:rPr>
          <w:rFonts w:ascii="Calibri" w:hAnsi="Calibri" w:cs="Arial"/>
          <w:sz w:val="20"/>
          <w:u w:val="single"/>
        </w:rPr>
      </w:pPr>
    </w:p>
    <w:p w14:paraId="4B2A56D4" w14:textId="11B00418" w:rsidR="00544669" w:rsidRPr="00D21CF5" w:rsidRDefault="007C335B" w:rsidP="007C335B">
      <w:pPr>
        <w:pStyle w:val="ListParagraph"/>
        <w:numPr>
          <w:ilvl w:val="0"/>
          <w:numId w:val="28"/>
        </w:numPr>
        <w:rPr>
          <w:rFonts w:ascii="Calibri" w:hAnsi="Calibri" w:cs="Arial"/>
          <w:sz w:val="20"/>
          <w:u w:val="single"/>
        </w:rPr>
      </w:pPr>
      <w:r w:rsidRPr="00D21CF5">
        <w:rPr>
          <w:rFonts w:ascii="Calibri" w:hAnsi="Calibri" w:cs="Arial"/>
          <w:sz w:val="20"/>
          <w:u w:val="single"/>
        </w:rPr>
        <w:t>Establishment of Fees and Dues</w:t>
      </w:r>
    </w:p>
    <w:p w14:paraId="2F26DC0D" w14:textId="77777777" w:rsidR="007C335B" w:rsidRDefault="007C335B" w:rsidP="007C335B">
      <w:pPr>
        <w:pStyle w:val="ListParagraph"/>
        <w:rPr>
          <w:rFonts w:ascii="Calibri" w:hAnsi="Calibri" w:cs="Arial"/>
          <w:sz w:val="20"/>
        </w:rPr>
      </w:pPr>
    </w:p>
    <w:p w14:paraId="5FD1B5C4" w14:textId="5F11A34B" w:rsidR="007C335B" w:rsidRDefault="007C335B" w:rsidP="007C335B">
      <w:pPr>
        <w:pStyle w:val="ListParagraph"/>
        <w:spacing w:line="480" w:lineRule="auto"/>
        <w:rPr>
          <w:rFonts w:ascii="Calibri" w:hAnsi="Calibri" w:cs="Arial"/>
          <w:sz w:val="20"/>
        </w:rPr>
      </w:pPr>
      <w:r>
        <w:rPr>
          <w:rFonts w:ascii="Calibri" w:hAnsi="Calibri" w:cs="Arial"/>
          <w:sz w:val="20"/>
        </w:rPr>
        <w:t>The annual fees and dues for active members of the Association shall be determined by the Council Members. Such fees and dues may be reviewed and adjusted on an annual basis at the discretion of the Council.</w:t>
      </w:r>
    </w:p>
    <w:p w14:paraId="3500FDEF" w14:textId="10AF4CB2" w:rsidR="007C335B" w:rsidRPr="00D21CF5" w:rsidRDefault="007C335B" w:rsidP="007C335B">
      <w:pPr>
        <w:pStyle w:val="ListParagraph"/>
        <w:numPr>
          <w:ilvl w:val="0"/>
          <w:numId w:val="28"/>
        </w:numPr>
        <w:spacing w:line="480" w:lineRule="auto"/>
        <w:rPr>
          <w:rFonts w:ascii="Calibri" w:hAnsi="Calibri" w:cs="Arial"/>
          <w:sz w:val="20"/>
          <w:u w:val="single"/>
        </w:rPr>
      </w:pPr>
      <w:r w:rsidRPr="00D21CF5">
        <w:rPr>
          <w:rFonts w:ascii="Calibri" w:hAnsi="Calibri" w:cs="Arial"/>
          <w:sz w:val="20"/>
          <w:u w:val="single"/>
        </w:rPr>
        <w:t>Payment of Fees and Dues</w:t>
      </w:r>
    </w:p>
    <w:p w14:paraId="0BEB4566" w14:textId="36EA9435" w:rsidR="007C335B" w:rsidRDefault="007C335B" w:rsidP="007C335B">
      <w:pPr>
        <w:pStyle w:val="ListParagraph"/>
        <w:numPr>
          <w:ilvl w:val="0"/>
          <w:numId w:val="29"/>
        </w:numPr>
        <w:spacing w:line="480" w:lineRule="auto"/>
        <w:rPr>
          <w:rFonts w:ascii="Calibri" w:hAnsi="Calibri" w:cs="Arial"/>
          <w:sz w:val="20"/>
        </w:rPr>
      </w:pPr>
      <w:r>
        <w:rPr>
          <w:rFonts w:ascii="Calibri" w:hAnsi="Calibri" w:cs="Arial"/>
          <w:sz w:val="20"/>
        </w:rPr>
        <w:t>All fees and dues shall be due and payable on or before January 1</w:t>
      </w:r>
      <w:r w:rsidRPr="007C335B">
        <w:rPr>
          <w:rFonts w:ascii="Calibri" w:hAnsi="Calibri" w:cs="Arial"/>
          <w:sz w:val="20"/>
          <w:vertAlign w:val="superscript"/>
        </w:rPr>
        <w:t>st</w:t>
      </w:r>
      <w:r>
        <w:rPr>
          <w:rFonts w:ascii="Calibri" w:hAnsi="Calibri" w:cs="Arial"/>
          <w:sz w:val="20"/>
        </w:rPr>
        <w:t xml:space="preserve"> of each calendar year.</w:t>
      </w:r>
    </w:p>
    <w:p w14:paraId="3E697D77" w14:textId="1D4CAF6A" w:rsidR="007C335B" w:rsidRDefault="007C335B" w:rsidP="007C335B">
      <w:pPr>
        <w:pStyle w:val="ListParagraph"/>
        <w:numPr>
          <w:ilvl w:val="0"/>
          <w:numId w:val="29"/>
        </w:numPr>
        <w:spacing w:line="480" w:lineRule="auto"/>
        <w:rPr>
          <w:rFonts w:ascii="Calibri" w:hAnsi="Calibri" w:cs="Arial"/>
          <w:sz w:val="20"/>
        </w:rPr>
      </w:pPr>
      <w:r>
        <w:rPr>
          <w:rFonts w:ascii="Calibri" w:hAnsi="Calibri" w:cs="Arial"/>
          <w:sz w:val="20"/>
        </w:rPr>
        <w:t>Any member failing to remit payment by the due date shall be assessed a late fee of two hundred fifty dollars ($250.00).</w:t>
      </w:r>
    </w:p>
    <w:p w14:paraId="2407FDB3" w14:textId="5087CB44" w:rsidR="007C335B" w:rsidRPr="007C335B" w:rsidRDefault="007C335B" w:rsidP="007C335B">
      <w:pPr>
        <w:pStyle w:val="ListParagraph"/>
        <w:numPr>
          <w:ilvl w:val="0"/>
          <w:numId w:val="29"/>
        </w:numPr>
        <w:spacing w:line="480" w:lineRule="auto"/>
        <w:rPr>
          <w:rFonts w:ascii="Calibri" w:hAnsi="Calibri" w:cs="Arial"/>
          <w:sz w:val="20"/>
        </w:rPr>
      </w:pPr>
      <w:r>
        <w:rPr>
          <w:rFonts w:ascii="Calibri" w:hAnsi="Calibri" w:cs="Arial"/>
          <w:sz w:val="20"/>
        </w:rPr>
        <w:lastRenderedPageBreak/>
        <w:t>In the event that payment is not received within thirty (30) days following the due date, the member’s rights and privileges shall be suspended until such time as all outstanding fees, dues, and penalties have been satisfied</w:t>
      </w:r>
    </w:p>
    <w:p w14:paraId="584051F2" w14:textId="77777777" w:rsidR="007C335B" w:rsidRPr="003D518C" w:rsidRDefault="007C335B" w:rsidP="007C335B">
      <w:pPr>
        <w:jc w:val="center"/>
        <w:rPr>
          <w:rFonts w:ascii="Calibri" w:hAnsi="Calibri" w:cs="Arial"/>
          <w:sz w:val="20"/>
        </w:rPr>
      </w:pPr>
      <w:r w:rsidRPr="003D518C">
        <w:rPr>
          <w:rFonts w:ascii="Calibri" w:hAnsi="Calibri" w:cs="Arial"/>
          <w:sz w:val="20"/>
        </w:rPr>
        <w:t>VI</w:t>
      </w:r>
    </w:p>
    <w:p w14:paraId="3694928C" w14:textId="77777777" w:rsidR="007C335B" w:rsidRPr="003D518C" w:rsidRDefault="007C335B" w:rsidP="007C335B">
      <w:pPr>
        <w:rPr>
          <w:rFonts w:ascii="Calibri" w:hAnsi="Calibri" w:cs="Arial"/>
          <w:sz w:val="20"/>
        </w:rPr>
      </w:pPr>
    </w:p>
    <w:p w14:paraId="7CC6D255" w14:textId="77777777" w:rsidR="007C335B" w:rsidRPr="003D518C" w:rsidRDefault="007C335B" w:rsidP="007C335B">
      <w:pPr>
        <w:jc w:val="center"/>
        <w:rPr>
          <w:rFonts w:ascii="Calibri" w:hAnsi="Calibri" w:cs="Arial"/>
          <w:sz w:val="20"/>
        </w:rPr>
      </w:pPr>
      <w:r w:rsidRPr="003D518C">
        <w:rPr>
          <w:rFonts w:ascii="Calibri" w:hAnsi="Calibri" w:cs="Arial"/>
          <w:sz w:val="20"/>
          <w:u w:val="single"/>
        </w:rPr>
        <w:t>SPECIAL LEVIES</w:t>
      </w:r>
    </w:p>
    <w:p w14:paraId="72800009" w14:textId="77777777" w:rsidR="007C335B" w:rsidRPr="003D518C" w:rsidRDefault="007C335B" w:rsidP="007C335B">
      <w:pPr>
        <w:rPr>
          <w:rFonts w:ascii="Calibri" w:hAnsi="Calibri" w:cs="Arial"/>
          <w:sz w:val="20"/>
        </w:rPr>
      </w:pPr>
    </w:p>
    <w:p w14:paraId="338E4E89" w14:textId="0E3CC0AE" w:rsidR="007C335B" w:rsidRDefault="007C335B" w:rsidP="007C335B">
      <w:pPr>
        <w:rPr>
          <w:rFonts w:ascii="Calibri" w:hAnsi="Calibri" w:cs="Arial"/>
          <w:sz w:val="20"/>
        </w:rPr>
      </w:pPr>
      <w:r w:rsidRPr="003D518C">
        <w:rPr>
          <w:rFonts w:ascii="Calibri" w:hAnsi="Calibri" w:cs="Arial"/>
          <w:sz w:val="20"/>
        </w:rPr>
        <w:t xml:space="preserve">The </w:t>
      </w:r>
      <w:r>
        <w:rPr>
          <w:rFonts w:ascii="Calibri" w:hAnsi="Calibri" w:cs="Arial"/>
          <w:sz w:val="20"/>
        </w:rPr>
        <w:t>Council Members</w:t>
      </w:r>
      <w:r w:rsidRPr="003D518C">
        <w:rPr>
          <w:rFonts w:ascii="Calibri" w:hAnsi="Calibri" w:cs="Arial"/>
          <w:sz w:val="20"/>
        </w:rPr>
        <w:t xml:space="preserve"> may from </w:t>
      </w:r>
      <w:proofErr w:type="gramStart"/>
      <w:r w:rsidRPr="003D518C">
        <w:rPr>
          <w:rFonts w:ascii="Calibri" w:hAnsi="Calibri" w:cs="Arial"/>
          <w:sz w:val="20"/>
        </w:rPr>
        <w:t>time to time</w:t>
      </w:r>
      <w:proofErr w:type="gramEnd"/>
      <w:r w:rsidRPr="003D518C">
        <w:rPr>
          <w:rFonts w:ascii="Calibri" w:hAnsi="Calibri" w:cs="Arial"/>
          <w:sz w:val="20"/>
        </w:rPr>
        <w:t xml:space="preserve"> levy special assessments</w:t>
      </w:r>
      <w:r>
        <w:rPr>
          <w:rFonts w:ascii="Calibri" w:hAnsi="Calibri" w:cs="Arial"/>
          <w:sz w:val="20"/>
        </w:rPr>
        <w:t xml:space="preserve"> </w:t>
      </w:r>
      <w:r w:rsidRPr="003D518C">
        <w:rPr>
          <w:rFonts w:ascii="Calibri" w:hAnsi="Calibri" w:cs="Arial"/>
          <w:sz w:val="20"/>
        </w:rPr>
        <w:t xml:space="preserve">on the Members of the </w:t>
      </w:r>
    </w:p>
    <w:p w14:paraId="75679B95" w14:textId="77777777" w:rsidR="007C335B" w:rsidRDefault="007C335B" w:rsidP="007C335B">
      <w:pPr>
        <w:rPr>
          <w:rFonts w:ascii="Calibri" w:hAnsi="Calibri" w:cs="Arial"/>
          <w:sz w:val="20"/>
        </w:rPr>
      </w:pPr>
    </w:p>
    <w:p w14:paraId="22C89DB7" w14:textId="77777777" w:rsidR="007C335B" w:rsidRDefault="007C335B" w:rsidP="007C335B">
      <w:pPr>
        <w:rPr>
          <w:rFonts w:ascii="Calibri" w:hAnsi="Calibri" w:cs="Arial"/>
          <w:sz w:val="20"/>
        </w:rPr>
      </w:pPr>
      <w:r w:rsidRPr="003D518C">
        <w:rPr>
          <w:rFonts w:ascii="Calibri" w:hAnsi="Calibri" w:cs="Arial"/>
          <w:sz w:val="20"/>
        </w:rPr>
        <w:t>Association, provided, however, that no such</w:t>
      </w:r>
      <w:r>
        <w:rPr>
          <w:rFonts w:ascii="Calibri" w:hAnsi="Calibri" w:cs="Arial"/>
          <w:sz w:val="20"/>
        </w:rPr>
        <w:t xml:space="preserve"> </w:t>
      </w:r>
      <w:r w:rsidRPr="003D518C">
        <w:rPr>
          <w:rFonts w:ascii="Calibri" w:hAnsi="Calibri" w:cs="Arial"/>
          <w:sz w:val="20"/>
        </w:rPr>
        <w:t xml:space="preserve">special assessment shall be binding on the Members of the </w:t>
      </w:r>
    </w:p>
    <w:p w14:paraId="05572F41" w14:textId="77777777" w:rsidR="007C335B" w:rsidRDefault="007C335B" w:rsidP="007C335B">
      <w:pPr>
        <w:rPr>
          <w:rFonts w:ascii="Calibri" w:hAnsi="Calibri" w:cs="Arial"/>
          <w:sz w:val="20"/>
        </w:rPr>
      </w:pPr>
    </w:p>
    <w:p w14:paraId="7CBC85CF" w14:textId="77777777" w:rsidR="007C335B" w:rsidRDefault="007C335B" w:rsidP="007C335B">
      <w:pPr>
        <w:rPr>
          <w:rFonts w:ascii="Calibri" w:hAnsi="Calibri" w:cs="Arial"/>
          <w:sz w:val="20"/>
        </w:rPr>
      </w:pPr>
      <w:r w:rsidRPr="003D518C">
        <w:rPr>
          <w:rFonts w:ascii="Calibri" w:hAnsi="Calibri" w:cs="Arial"/>
          <w:sz w:val="20"/>
        </w:rPr>
        <w:t>Association</w:t>
      </w:r>
      <w:r>
        <w:rPr>
          <w:rFonts w:ascii="Calibri" w:hAnsi="Calibri" w:cs="Arial"/>
          <w:sz w:val="20"/>
        </w:rPr>
        <w:t xml:space="preserve"> </w:t>
      </w:r>
      <w:r w:rsidRPr="003D518C">
        <w:rPr>
          <w:rFonts w:ascii="Calibri" w:hAnsi="Calibri" w:cs="Arial"/>
          <w:sz w:val="20"/>
        </w:rPr>
        <w:t>unless notice in writing has been given to the Members and the same has</w:t>
      </w:r>
      <w:r>
        <w:rPr>
          <w:rFonts w:ascii="Calibri" w:hAnsi="Calibri" w:cs="Arial"/>
          <w:sz w:val="20"/>
        </w:rPr>
        <w:t xml:space="preserve"> </w:t>
      </w:r>
      <w:r w:rsidRPr="003D518C">
        <w:rPr>
          <w:rFonts w:ascii="Calibri" w:hAnsi="Calibri" w:cs="Arial"/>
          <w:sz w:val="20"/>
        </w:rPr>
        <w:t xml:space="preserve">been approved by </w:t>
      </w:r>
    </w:p>
    <w:p w14:paraId="6766550D" w14:textId="77777777" w:rsidR="007C335B" w:rsidRDefault="007C335B" w:rsidP="007C335B">
      <w:pPr>
        <w:rPr>
          <w:rFonts w:ascii="Calibri" w:hAnsi="Calibri" w:cs="Arial"/>
          <w:sz w:val="20"/>
        </w:rPr>
      </w:pPr>
    </w:p>
    <w:p w14:paraId="5BD9C17E" w14:textId="77777777" w:rsidR="007C335B" w:rsidRDefault="007C335B" w:rsidP="007C335B">
      <w:pPr>
        <w:rPr>
          <w:rFonts w:ascii="Calibri" w:hAnsi="Calibri" w:cs="Arial"/>
          <w:sz w:val="20"/>
        </w:rPr>
      </w:pPr>
      <w:r w:rsidRPr="003D518C">
        <w:rPr>
          <w:rFonts w:ascii="Calibri" w:hAnsi="Calibri" w:cs="Arial"/>
          <w:sz w:val="20"/>
        </w:rPr>
        <w:t>the Members at an Annual, Semi-Annual or Special</w:t>
      </w:r>
      <w:r>
        <w:rPr>
          <w:rFonts w:ascii="Calibri" w:hAnsi="Calibri" w:cs="Arial"/>
          <w:sz w:val="20"/>
        </w:rPr>
        <w:t xml:space="preserve"> </w:t>
      </w:r>
      <w:r w:rsidRPr="003D518C">
        <w:rPr>
          <w:rFonts w:ascii="Calibri" w:hAnsi="Calibri" w:cs="Arial"/>
          <w:sz w:val="20"/>
        </w:rPr>
        <w:t xml:space="preserve">General Meeting for which notice concerning the same </w:t>
      </w:r>
    </w:p>
    <w:p w14:paraId="4BE0DC95" w14:textId="77777777" w:rsidR="007C335B" w:rsidRDefault="007C335B" w:rsidP="007C335B">
      <w:pPr>
        <w:rPr>
          <w:rFonts w:ascii="Calibri" w:hAnsi="Calibri" w:cs="Arial"/>
          <w:sz w:val="20"/>
        </w:rPr>
      </w:pPr>
    </w:p>
    <w:p w14:paraId="0C7B29DB" w14:textId="77777777" w:rsidR="007C335B" w:rsidRDefault="007C335B" w:rsidP="007C335B">
      <w:pPr>
        <w:rPr>
          <w:rFonts w:ascii="Calibri" w:hAnsi="Calibri" w:cs="Arial"/>
          <w:sz w:val="20"/>
        </w:rPr>
      </w:pPr>
      <w:r w:rsidRPr="003D518C">
        <w:rPr>
          <w:rFonts w:ascii="Calibri" w:hAnsi="Calibri" w:cs="Arial"/>
          <w:sz w:val="20"/>
        </w:rPr>
        <w:t>has been given, and</w:t>
      </w:r>
      <w:r>
        <w:rPr>
          <w:rFonts w:ascii="Calibri" w:hAnsi="Calibri" w:cs="Arial"/>
          <w:sz w:val="20"/>
        </w:rPr>
        <w:t xml:space="preserve"> </w:t>
      </w:r>
      <w:r w:rsidRPr="003D518C">
        <w:rPr>
          <w:rFonts w:ascii="Calibri" w:hAnsi="Calibri" w:cs="Arial"/>
          <w:sz w:val="20"/>
        </w:rPr>
        <w:t>provided further, that in any event, such special assessment shall not be for any</w:t>
      </w:r>
      <w:r>
        <w:rPr>
          <w:rFonts w:ascii="Calibri" w:hAnsi="Calibri" w:cs="Arial"/>
          <w:sz w:val="20"/>
        </w:rPr>
        <w:t xml:space="preserve"> </w:t>
      </w:r>
    </w:p>
    <w:p w14:paraId="6C017559" w14:textId="77777777" w:rsidR="007C335B" w:rsidRDefault="007C335B" w:rsidP="007C335B">
      <w:pPr>
        <w:rPr>
          <w:rFonts w:ascii="Calibri" w:hAnsi="Calibri" w:cs="Arial"/>
          <w:sz w:val="20"/>
        </w:rPr>
      </w:pPr>
    </w:p>
    <w:p w14:paraId="0EFFB96B" w14:textId="77777777" w:rsidR="007C335B" w:rsidRDefault="007C335B" w:rsidP="007C335B">
      <w:pPr>
        <w:rPr>
          <w:rFonts w:ascii="Calibri" w:hAnsi="Calibri" w:cs="Arial"/>
          <w:sz w:val="20"/>
        </w:rPr>
      </w:pPr>
      <w:r w:rsidRPr="003D518C">
        <w:rPr>
          <w:rFonts w:ascii="Calibri" w:hAnsi="Calibri" w:cs="Arial"/>
          <w:sz w:val="20"/>
        </w:rPr>
        <w:t>period longer than one year. Upon such approval being obtained at the Annual</w:t>
      </w:r>
      <w:r>
        <w:rPr>
          <w:rFonts w:ascii="Calibri" w:hAnsi="Calibri" w:cs="Arial"/>
          <w:sz w:val="20"/>
        </w:rPr>
        <w:t xml:space="preserve"> </w:t>
      </w:r>
      <w:r w:rsidRPr="003D518C">
        <w:rPr>
          <w:rFonts w:ascii="Calibri" w:hAnsi="Calibri" w:cs="Arial"/>
          <w:sz w:val="20"/>
        </w:rPr>
        <w:t xml:space="preserve">or Special General </w:t>
      </w:r>
    </w:p>
    <w:p w14:paraId="0378E882" w14:textId="77777777" w:rsidR="007C335B" w:rsidRDefault="007C335B" w:rsidP="007C335B">
      <w:pPr>
        <w:rPr>
          <w:rFonts w:ascii="Calibri" w:hAnsi="Calibri" w:cs="Arial"/>
          <w:sz w:val="20"/>
        </w:rPr>
      </w:pPr>
    </w:p>
    <w:p w14:paraId="507C8443" w14:textId="67936EB1" w:rsidR="007C335B" w:rsidRDefault="007C335B" w:rsidP="007C335B">
      <w:pPr>
        <w:rPr>
          <w:rFonts w:ascii="Calibri" w:hAnsi="Calibri" w:cs="Arial"/>
          <w:sz w:val="20"/>
        </w:rPr>
      </w:pPr>
      <w:r>
        <w:rPr>
          <w:rFonts w:ascii="Calibri" w:hAnsi="Calibri" w:cs="Arial"/>
          <w:sz w:val="20"/>
        </w:rPr>
        <w:t xml:space="preserve">Meeting, the </w:t>
      </w:r>
      <w:r w:rsidR="00711896">
        <w:rPr>
          <w:rFonts w:ascii="Calibri" w:hAnsi="Calibri" w:cs="Arial"/>
          <w:sz w:val="20"/>
        </w:rPr>
        <w:t>Council Members</w:t>
      </w:r>
      <w:r w:rsidRPr="003D518C">
        <w:rPr>
          <w:rFonts w:ascii="Calibri" w:hAnsi="Calibri" w:cs="Arial"/>
          <w:sz w:val="20"/>
        </w:rPr>
        <w:t xml:space="preserve"> may fix and determine the time within which such special assessment </w:t>
      </w:r>
    </w:p>
    <w:p w14:paraId="53EAF1A7" w14:textId="77777777" w:rsidR="007C335B" w:rsidRDefault="007C335B" w:rsidP="007C335B">
      <w:pPr>
        <w:rPr>
          <w:rFonts w:ascii="Calibri" w:hAnsi="Calibri" w:cs="Arial"/>
          <w:sz w:val="20"/>
        </w:rPr>
      </w:pPr>
    </w:p>
    <w:p w14:paraId="4CD7FEE7" w14:textId="1B38B7C3" w:rsidR="007C335B" w:rsidRDefault="007C335B" w:rsidP="00711896">
      <w:pPr>
        <w:rPr>
          <w:rFonts w:ascii="Calibri" w:hAnsi="Calibri" w:cs="Arial"/>
          <w:sz w:val="20"/>
        </w:rPr>
      </w:pPr>
      <w:r w:rsidRPr="003D518C">
        <w:rPr>
          <w:rFonts w:ascii="Calibri" w:hAnsi="Calibri" w:cs="Arial"/>
          <w:sz w:val="20"/>
        </w:rPr>
        <w:t>shall become due and payable.</w:t>
      </w:r>
    </w:p>
    <w:p w14:paraId="7D3FFA97" w14:textId="77777777" w:rsidR="00711896" w:rsidRDefault="00711896" w:rsidP="00711896">
      <w:pPr>
        <w:rPr>
          <w:rFonts w:ascii="Calibri" w:hAnsi="Calibri" w:cs="Arial"/>
          <w:sz w:val="20"/>
        </w:rPr>
      </w:pPr>
    </w:p>
    <w:p w14:paraId="4CEFFF73" w14:textId="77777777" w:rsidR="00711896" w:rsidRPr="003D518C" w:rsidRDefault="00711896" w:rsidP="00711896">
      <w:pPr>
        <w:jc w:val="center"/>
        <w:rPr>
          <w:rFonts w:ascii="Calibri" w:hAnsi="Calibri" w:cs="Arial"/>
          <w:sz w:val="20"/>
        </w:rPr>
      </w:pPr>
      <w:r w:rsidRPr="003D518C">
        <w:rPr>
          <w:rFonts w:ascii="Calibri" w:hAnsi="Calibri" w:cs="Arial"/>
          <w:sz w:val="20"/>
        </w:rPr>
        <w:t>VII</w:t>
      </w:r>
    </w:p>
    <w:p w14:paraId="2E27C129" w14:textId="77777777" w:rsidR="00711896" w:rsidRPr="003D518C" w:rsidRDefault="00711896" w:rsidP="00711896">
      <w:pPr>
        <w:jc w:val="center"/>
        <w:rPr>
          <w:rFonts w:ascii="Calibri" w:hAnsi="Calibri" w:cs="Arial"/>
          <w:sz w:val="20"/>
        </w:rPr>
      </w:pPr>
    </w:p>
    <w:p w14:paraId="462A0854" w14:textId="77777777" w:rsidR="00711896" w:rsidRPr="003D518C" w:rsidRDefault="00711896" w:rsidP="00711896">
      <w:pPr>
        <w:jc w:val="center"/>
        <w:rPr>
          <w:rFonts w:ascii="Calibri" w:hAnsi="Calibri" w:cs="Arial"/>
          <w:sz w:val="20"/>
        </w:rPr>
      </w:pPr>
      <w:r w:rsidRPr="003D518C">
        <w:rPr>
          <w:rFonts w:ascii="Calibri" w:hAnsi="Calibri" w:cs="Arial"/>
          <w:sz w:val="20"/>
          <w:u w:val="single"/>
        </w:rPr>
        <w:t>COMMITTEES</w:t>
      </w:r>
    </w:p>
    <w:p w14:paraId="558E4E77" w14:textId="77777777" w:rsidR="00711896" w:rsidRPr="003D518C" w:rsidRDefault="00711896" w:rsidP="00711896">
      <w:pPr>
        <w:rPr>
          <w:rFonts w:ascii="Calibri" w:hAnsi="Calibri" w:cs="Arial"/>
          <w:sz w:val="20"/>
        </w:rPr>
      </w:pPr>
    </w:p>
    <w:p w14:paraId="4F64FDCD" w14:textId="77777777" w:rsidR="00711896" w:rsidRDefault="00711896" w:rsidP="00711896">
      <w:pPr>
        <w:spacing w:line="480" w:lineRule="auto"/>
        <w:rPr>
          <w:rFonts w:ascii="Calibri" w:hAnsi="Calibri" w:cs="Arial"/>
          <w:sz w:val="20"/>
        </w:rPr>
      </w:pPr>
      <w:r w:rsidRPr="00711896">
        <w:rPr>
          <w:rFonts w:ascii="Calibri" w:hAnsi="Calibri" w:cs="Arial"/>
          <w:sz w:val="20"/>
        </w:rPr>
        <w:t>The Council shall appoint a minimum of two (2) members to serve on each of the Pharmacology Committee and the Education Committee. Appointment to these committees shall be determined by vote of Council. Membership on each committee shall be restricted to individuals who are residents of the Province of New Brunswick.</w:t>
      </w:r>
    </w:p>
    <w:p w14:paraId="147F4097" w14:textId="77777777" w:rsidR="00711896" w:rsidRPr="003D518C" w:rsidRDefault="00711896" w:rsidP="00711896">
      <w:pPr>
        <w:rPr>
          <w:rFonts w:ascii="Calibri" w:hAnsi="Calibri" w:cs="Arial"/>
          <w:sz w:val="20"/>
        </w:rPr>
      </w:pPr>
    </w:p>
    <w:p w14:paraId="706981C1" w14:textId="77777777" w:rsidR="00711896" w:rsidRPr="003D518C" w:rsidRDefault="00711896" w:rsidP="00711896">
      <w:pPr>
        <w:jc w:val="center"/>
        <w:rPr>
          <w:rFonts w:ascii="Calibri" w:hAnsi="Calibri" w:cs="Arial"/>
          <w:sz w:val="20"/>
        </w:rPr>
      </w:pPr>
      <w:r w:rsidRPr="003D518C">
        <w:rPr>
          <w:rFonts w:ascii="Calibri" w:hAnsi="Calibri" w:cs="Arial"/>
          <w:sz w:val="20"/>
        </w:rPr>
        <w:t>VIII</w:t>
      </w:r>
    </w:p>
    <w:p w14:paraId="1AA3B29D" w14:textId="77777777" w:rsidR="00711896" w:rsidRPr="003D518C" w:rsidRDefault="00711896" w:rsidP="00711896">
      <w:pPr>
        <w:jc w:val="center"/>
        <w:rPr>
          <w:rFonts w:ascii="Calibri" w:hAnsi="Calibri" w:cs="Arial"/>
          <w:sz w:val="20"/>
        </w:rPr>
      </w:pPr>
    </w:p>
    <w:p w14:paraId="15080149" w14:textId="77777777" w:rsidR="00711896" w:rsidRPr="003D518C" w:rsidRDefault="00711896" w:rsidP="00711896">
      <w:pPr>
        <w:jc w:val="center"/>
        <w:rPr>
          <w:rFonts w:ascii="Calibri" w:hAnsi="Calibri" w:cs="Arial"/>
          <w:sz w:val="20"/>
        </w:rPr>
      </w:pPr>
      <w:r w:rsidRPr="003D518C">
        <w:rPr>
          <w:rFonts w:ascii="Calibri" w:hAnsi="Calibri" w:cs="Arial"/>
          <w:sz w:val="20"/>
          <w:u w:val="single"/>
        </w:rPr>
        <w:t>CHEQUES, DRAFTS AND NOTES</w:t>
      </w:r>
    </w:p>
    <w:p w14:paraId="6F261599" w14:textId="77777777" w:rsidR="00711896" w:rsidRPr="003D518C" w:rsidRDefault="00711896" w:rsidP="00711896">
      <w:pPr>
        <w:rPr>
          <w:rFonts w:ascii="Calibri" w:hAnsi="Calibri" w:cs="Arial"/>
          <w:sz w:val="20"/>
        </w:rPr>
      </w:pPr>
    </w:p>
    <w:p w14:paraId="231784BF" w14:textId="77777777" w:rsidR="00711896" w:rsidRDefault="00711896" w:rsidP="00711896">
      <w:pPr>
        <w:rPr>
          <w:rFonts w:ascii="Calibri" w:hAnsi="Calibri" w:cs="Arial"/>
          <w:sz w:val="20"/>
        </w:rPr>
      </w:pPr>
      <w:r w:rsidRPr="003D518C">
        <w:rPr>
          <w:rFonts w:ascii="Calibri" w:hAnsi="Calibri" w:cs="Arial"/>
          <w:sz w:val="20"/>
        </w:rPr>
        <w:t>All cheques, drafts or orders for the payment of money, and all notes and</w:t>
      </w:r>
      <w:r>
        <w:rPr>
          <w:rFonts w:ascii="Calibri" w:hAnsi="Calibri" w:cs="Arial"/>
          <w:sz w:val="20"/>
        </w:rPr>
        <w:t xml:space="preserve"> </w:t>
      </w:r>
      <w:r w:rsidRPr="003D518C">
        <w:rPr>
          <w:rFonts w:ascii="Calibri" w:hAnsi="Calibri" w:cs="Arial"/>
          <w:sz w:val="20"/>
        </w:rPr>
        <w:t xml:space="preserve">acceptances and bills of </w:t>
      </w:r>
    </w:p>
    <w:p w14:paraId="584C5818" w14:textId="77777777" w:rsidR="00711896" w:rsidRDefault="00711896" w:rsidP="00711896">
      <w:pPr>
        <w:rPr>
          <w:rFonts w:ascii="Calibri" w:hAnsi="Calibri" w:cs="Arial"/>
          <w:sz w:val="20"/>
        </w:rPr>
      </w:pPr>
    </w:p>
    <w:p w14:paraId="03DC8037" w14:textId="77777777" w:rsidR="00711896" w:rsidRDefault="00711896" w:rsidP="00711896">
      <w:pPr>
        <w:rPr>
          <w:rFonts w:ascii="Calibri" w:hAnsi="Calibri" w:cs="Arial"/>
          <w:sz w:val="20"/>
        </w:rPr>
      </w:pPr>
      <w:r w:rsidRPr="003D518C">
        <w:rPr>
          <w:rFonts w:ascii="Calibri" w:hAnsi="Calibri" w:cs="Arial"/>
          <w:sz w:val="20"/>
        </w:rPr>
        <w:t>exchange shall be signed by such officer or officers</w:t>
      </w:r>
      <w:r>
        <w:rPr>
          <w:rFonts w:ascii="Calibri" w:hAnsi="Calibri" w:cs="Arial"/>
          <w:sz w:val="20"/>
        </w:rPr>
        <w:t xml:space="preserve"> </w:t>
      </w:r>
      <w:r w:rsidRPr="003D518C">
        <w:rPr>
          <w:rFonts w:ascii="Calibri" w:hAnsi="Calibri" w:cs="Arial"/>
          <w:sz w:val="20"/>
        </w:rPr>
        <w:t xml:space="preserve">or person or persons, whether or not officers of the </w:t>
      </w:r>
    </w:p>
    <w:p w14:paraId="3D2F7C3F" w14:textId="77777777" w:rsidR="00711896" w:rsidRDefault="00711896" w:rsidP="00711896">
      <w:pPr>
        <w:rPr>
          <w:rFonts w:ascii="Calibri" w:hAnsi="Calibri" w:cs="Arial"/>
          <w:sz w:val="20"/>
        </w:rPr>
      </w:pPr>
    </w:p>
    <w:p w14:paraId="61BE548D" w14:textId="62C69DC6" w:rsidR="00711896" w:rsidRPr="003D518C" w:rsidRDefault="00711896" w:rsidP="00711896">
      <w:pPr>
        <w:rPr>
          <w:rFonts w:ascii="Calibri" w:hAnsi="Calibri" w:cs="Arial"/>
          <w:sz w:val="20"/>
        </w:rPr>
      </w:pPr>
      <w:r w:rsidRPr="003D518C">
        <w:rPr>
          <w:rFonts w:ascii="Calibri" w:hAnsi="Calibri" w:cs="Arial"/>
          <w:sz w:val="20"/>
        </w:rPr>
        <w:t>Association, and in such</w:t>
      </w:r>
      <w:r>
        <w:rPr>
          <w:rFonts w:ascii="Calibri" w:hAnsi="Calibri" w:cs="Arial"/>
          <w:sz w:val="20"/>
        </w:rPr>
        <w:t xml:space="preserve"> </w:t>
      </w:r>
      <w:r w:rsidRPr="003D518C">
        <w:rPr>
          <w:rFonts w:ascii="Calibri" w:hAnsi="Calibri" w:cs="Arial"/>
          <w:sz w:val="20"/>
        </w:rPr>
        <w:t xml:space="preserve">manner as the </w:t>
      </w:r>
      <w:r>
        <w:rPr>
          <w:rFonts w:ascii="Calibri" w:hAnsi="Calibri" w:cs="Arial"/>
          <w:sz w:val="20"/>
        </w:rPr>
        <w:t xml:space="preserve">Council </w:t>
      </w:r>
      <w:r w:rsidRPr="003D518C">
        <w:rPr>
          <w:rFonts w:ascii="Calibri" w:hAnsi="Calibri" w:cs="Arial"/>
          <w:sz w:val="20"/>
        </w:rPr>
        <w:t>may from time to time designate.</w:t>
      </w:r>
    </w:p>
    <w:p w14:paraId="58C2630F" w14:textId="77777777" w:rsidR="00711896" w:rsidRDefault="00711896" w:rsidP="00711896">
      <w:pPr>
        <w:rPr>
          <w:rFonts w:ascii="Calibri" w:hAnsi="Calibri" w:cs="Arial"/>
          <w:sz w:val="20"/>
        </w:rPr>
      </w:pPr>
    </w:p>
    <w:p w14:paraId="431BFDDF" w14:textId="77777777" w:rsidR="00711896" w:rsidRPr="003D518C" w:rsidRDefault="00711896" w:rsidP="00711896">
      <w:pPr>
        <w:jc w:val="center"/>
        <w:rPr>
          <w:rFonts w:ascii="Calibri" w:hAnsi="Calibri" w:cs="Arial"/>
          <w:sz w:val="20"/>
        </w:rPr>
      </w:pPr>
      <w:r w:rsidRPr="003D518C">
        <w:rPr>
          <w:rFonts w:ascii="Calibri" w:hAnsi="Calibri" w:cs="Arial"/>
          <w:sz w:val="20"/>
        </w:rPr>
        <w:t>IX</w:t>
      </w:r>
    </w:p>
    <w:p w14:paraId="23E73A71" w14:textId="77777777" w:rsidR="00711896" w:rsidRPr="003D518C" w:rsidRDefault="00711896" w:rsidP="00711896">
      <w:pPr>
        <w:jc w:val="center"/>
        <w:rPr>
          <w:rFonts w:ascii="Calibri" w:hAnsi="Calibri" w:cs="Arial"/>
          <w:sz w:val="20"/>
        </w:rPr>
      </w:pPr>
    </w:p>
    <w:p w14:paraId="78B9C023" w14:textId="77777777" w:rsidR="00711896" w:rsidRPr="003D518C" w:rsidRDefault="00711896" w:rsidP="00711896">
      <w:pPr>
        <w:jc w:val="center"/>
        <w:rPr>
          <w:rFonts w:ascii="Calibri" w:hAnsi="Calibri" w:cs="Arial"/>
          <w:sz w:val="20"/>
        </w:rPr>
      </w:pPr>
      <w:r w:rsidRPr="003D518C">
        <w:rPr>
          <w:rFonts w:ascii="Calibri" w:hAnsi="Calibri" w:cs="Arial"/>
          <w:sz w:val="20"/>
          <w:u w:val="single"/>
        </w:rPr>
        <w:t>EXECUTION OF DOCUMENTS</w:t>
      </w:r>
    </w:p>
    <w:p w14:paraId="090CFCAC" w14:textId="77777777" w:rsidR="00711896" w:rsidRPr="003D518C" w:rsidRDefault="00711896" w:rsidP="00711896">
      <w:pPr>
        <w:rPr>
          <w:rFonts w:ascii="Calibri" w:hAnsi="Calibri" w:cs="Arial"/>
          <w:sz w:val="20"/>
        </w:rPr>
      </w:pPr>
    </w:p>
    <w:p w14:paraId="524612FF" w14:textId="77777777" w:rsidR="00711896" w:rsidRDefault="00711896" w:rsidP="00711896">
      <w:pPr>
        <w:rPr>
          <w:rFonts w:ascii="Calibri" w:hAnsi="Calibri" w:cs="Arial"/>
          <w:sz w:val="20"/>
        </w:rPr>
      </w:pPr>
      <w:r w:rsidRPr="003D518C">
        <w:rPr>
          <w:rFonts w:ascii="Calibri" w:hAnsi="Calibri" w:cs="Arial"/>
          <w:sz w:val="20"/>
        </w:rPr>
        <w:t>Contracts, documents or any other instruments in writing requiring the signature</w:t>
      </w:r>
      <w:r>
        <w:rPr>
          <w:rFonts w:ascii="Calibri" w:hAnsi="Calibri" w:cs="Arial"/>
          <w:sz w:val="20"/>
        </w:rPr>
        <w:t xml:space="preserve"> </w:t>
      </w:r>
      <w:r w:rsidRPr="003D518C">
        <w:rPr>
          <w:rFonts w:ascii="Calibri" w:hAnsi="Calibri" w:cs="Arial"/>
          <w:sz w:val="20"/>
        </w:rPr>
        <w:t xml:space="preserve">of the Association may </w:t>
      </w:r>
    </w:p>
    <w:p w14:paraId="6553A989" w14:textId="77777777" w:rsidR="00711896" w:rsidRDefault="00711896" w:rsidP="00711896">
      <w:pPr>
        <w:rPr>
          <w:rFonts w:ascii="Calibri" w:hAnsi="Calibri" w:cs="Arial"/>
          <w:sz w:val="20"/>
        </w:rPr>
      </w:pPr>
    </w:p>
    <w:p w14:paraId="559BD1FF" w14:textId="4227ABB5" w:rsidR="00711896" w:rsidRDefault="00711896" w:rsidP="00711896">
      <w:pPr>
        <w:rPr>
          <w:rFonts w:ascii="Calibri" w:hAnsi="Calibri" w:cs="Arial"/>
          <w:sz w:val="20"/>
        </w:rPr>
      </w:pPr>
      <w:r w:rsidRPr="003D518C">
        <w:rPr>
          <w:rFonts w:ascii="Calibri" w:hAnsi="Calibri" w:cs="Arial"/>
          <w:sz w:val="20"/>
        </w:rPr>
        <w:lastRenderedPageBreak/>
        <w:t>be signed by the President, or a Vice-President and the</w:t>
      </w:r>
      <w:r>
        <w:rPr>
          <w:rFonts w:ascii="Calibri" w:hAnsi="Calibri" w:cs="Arial"/>
          <w:sz w:val="20"/>
        </w:rPr>
        <w:t xml:space="preserve"> </w:t>
      </w:r>
      <w:r w:rsidRPr="003D518C">
        <w:rPr>
          <w:rFonts w:ascii="Calibri" w:hAnsi="Calibri" w:cs="Arial"/>
          <w:sz w:val="20"/>
        </w:rPr>
        <w:t xml:space="preserve">Secretary or the Treasurer or a </w:t>
      </w:r>
      <w:r>
        <w:rPr>
          <w:rFonts w:ascii="Calibri" w:hAnsi="Calibri" w:cs="Arial"/>
          <w:sz w:val="20"/>
        </w:rPr>
        <w:t>Council Member</w:t>
      </w:r>
      <w:r w:rsidRPr="003D518C">
        <w:rPr>
          <w:rFonts w:ascii="Calibri" w:hAnsi="Calibri" w:cs="Arial"/>
          <w:sz w:val="20"/>
        </w:rPr>
        <w:t xml:space="preserve"> and all </w:t>
      </w:r>
    </w:p>
    <w:p w14:paraId="55D40CAF" w14:textId="77777777" w:rsidR="00711896" w:rsidRDefault="00711896" w:rsidP="00711896">
      <w:pPr>
        <w:rPr>
          <w:rFonts w:ascii="Calibri" w:hAnsi="Calibri" w:cs="Arial"/>
          <w:sz w:val="20"/>
        </w:rPr>
      </w:pPr>
    </w:p>
    <w:p w14:paraId="42F788BD" w14:textId="77777777" w:rsidR="00711896" w:rsidRDefault="00711896" w:rsidP="00711896">
      <w:pPr>
        <w:rPr>
          <w:rFonts w:ascii="Calibri" w:hAnsi="Calibri" w:cs="Arial"/>
          <w:sz w:val="20"/>
        </w:rPr>
      </w:pPr>
      <w:r w:rsidRPr="003D518C">
        <w:rPr>
          <w:rFonts w:ascii="Calibri" w:hAnsi="Calibri" w:cs="Arial"/>
          <w:sz w:val="20"/>
        </w:rPr>
        <w:t>contracts, documents and</w:t>
      </w:r>
      <w:r>
        <w:rPr>
          <w:rFonts w:ascii="Calibri" w:hAnsi="Calibri" w:cs="Arial"/>
          <w:sz w:val="20"/>
        </w:rPr>
        <w:t xml:space="preserve"> </w:t>
      </w:r>
      <w:r w:rsidRPr="003D518C">
        <w:rPr>
          <w:rFonts w:ascii="Calibri" w:hAnsi="Calibri" w:cs="Arial"/>
          <w:sz w:val="20"/>
        </w:rPr>
        <w:t>instruments in writing so signed shall be binding upon the Association without</w:t>
      </w:r>
      <w:r>
        <w:rPr>
          <w:rFonts w:ascii="Calibri" w:hAnsi="Calibri" w:cs="Arial"/>
          <w:sz w:val="20"/>
        </w:rPr>
        <w:t xml:space="preserve"> </w:t>
      </w:r>
    </w:p>
    <w:p w14:paraId="2D459B78" w14:textId="77777777" w:rsidR="00711896" w:rsidRDefault="00711896" w:rsidP="00711896">
      <w:pPr>
        <w:rPr>
          <w:rFonts w:ascii="Calibri" w:hAnsi="Calibri" w:cs="Arial"/>
          <w:sz w:val="20"/>
        </w:rPr>
      </w:pPr>
    </w:p>
    <w:p w14:paraId="626A1825" w14:textId="665976D7" w:rsidR="00711896" w:rsidRDefault="00711896" w:rsidP="00711896">
      <w:pPr>
        <w:rPr>
          <w:rFonts w:ascii="Calibri" w:hAnsi="Calibri" w:cs="Arial"/>
          <w:sz w:val="20"/>
        </w:rPr>
      </w:pPr>
      <w:r w:rsidRPr="003D518C">
        <w:rPr>
          <w:rFonts w:ascii="Calibri" w:hAnsi="Calibri" w:cs="Arial"/>
          <w:sz w:val="20"/>
        </w:rPr>
        <w:t>any furth</w:t>
      </w:r>
      <w:r>
        <w:rPr>
          <w:rFonts w:ascii="Calibri" w:hAnsi="Calibri" w:cs="Arial"/>
          <w:sz w:val="20"/>
        </w:rPr>
        <w:t xml:space="preserve">er authorization or formality. </w:t>
      </w:r>
      <w:r w:rsidRPr="003D518C">
        <w:rPr>
          <w:rFonts w:ascii="Calibri" w:hAnsi="Calibri" w:cs="Arial"/>
          <w:sz w:val="20"/>
        </w:rPr>
        <w:t xml:space="preserve">The </w:t>
      </w:r>
      <w:r>
        <w:rPr>
          <w:rFonts w:ascii="Calibri" w:hAnsi="Calibri" w:cs="Arial"/>
          <w:sz w:val="20"/>
        </w:rPr>
        <w:t>Council</w:t>
      </w:r>
      <w:r w:rsidRPr="003D518C">
        <w:rPr>
          <w:rFonts w:ascii="Calibri" w:hAnsi="Calibri" w:cs="Arial"/>
          <w:sz w:val="20"/>
        </w:rPr>
        <w:t xml:space="preserve"> shall have the</w:t>
      </w:r>
      <w:r>
        <w:rPr>
          <w:rFonts w:ascii="Calibri" w:hAnsi="Calibri" w:cs="Arial"/>
          <w:sz w:val="20"/>
        </w:rPr>
        <w:t xml:space="preserve"> </w:t>
      </w:r>
      <w:r w:rsidRPr="003D518C">
        <w:rPr>
          <w:rFonts w:ascii="Calibri" w:hAnsi="Calibri" w:cs="Arial"/>
          <w:sz w:val="20"/>
        </w:rPr>
        <w:t xml:space="preserve">power from time to time by </w:t>
      </w:r>
    </w:p>
    <w:p w14:paraId="1B2D1D35" w14:textId="77777777" w:rsidR="00711896" w:rsidRDefault="00711896" w:rsidP="00711896">
      <w:pPr>
        <w:rPr>
          <w:rFonts w:ascii="Calibri" w:hAnsi="Calibri" w:cs="Arial"/>
          <w:sz w:val="20"/>
        </w:rPr>
      </w:pPr>
    </w:p>
    <w:p w14:paraId="2CC644F5" w14:textId="77777777" w:rsidR="00711896" w:rsidRDefault="00711896" w:rsidP="00711896">
      <w:pPr>
        <w:rPr>
          <w:rFonts w:ascii="Calibri" w:hAnsi="Calibri" w:cs="Arial"/>
          <w:sz w:val="20"/>
        </w:rPr>
      </w:pPr>
      <w:r w:rsidRPr="003D518C">
        <w:rPr>
          <w:rFonts w:ascii="Calibri" w:hAnsi="Calibri" w:cs="Arial"/>
          <w:sz w:val="20"/>
        </w:rPr>
        <w:t>resolution to appoint any officer or officers or</w:t>
      </w:r>
      <w:r>
        <w:rPr>
          <w:rFonts w:ascii="Calibri" w:hAnsi="Calibri" w:cs="Arial"/>
          <w:sz w:val="20"/>
        </w:rPr>
        <w:t xml:space="preserve"> </w:t>
      </w:r>
      <w:r w:rsidRPr="003D518C">
        <w:rPr>
          <w:rFonts w:ascii="Calibri" w:hAnsi="Calibri" w:cs="Arial"/>
          <w:sz w:val="20"/>
        </w:rPr>
        <w:t xml:space="preserve">any person or persons on behalf of the Association either to </w:t>
      </w:r>
    </w:p>
    <w:p w14:paraId="4D504884" w14:textId="77777777" w:rsidR="00711896" w:rsidRDefault="00711896" w:rsidP="00711896">
      <w:pPr>
        <w:rPr>
          <w:rFonts w:ascii="Calibri" w:hAnsi="Calibri" w:cs="Arial"/>
          <w:sz w:val="20"/>
        </w:rPr>
      </w:pPr>
    </w:p>
    <w:p w14:paraId="1BFABDCE" w14:textId="77777777" w:rsidR="00711896" w:rsidRDefault="00711896" w:rsidP="00711896">
      <w:pPr>
        <w:rPr>
          <w:rFonts w:ascii="Calibri" w:hAnsi="Calibri" w:cs="Arial"/>
          <w:sz w:val="20"/>
        </w:rPr>
      </w:pPr>
      <w:r w:rsidRPr="003D518C">
        <w:rPr>
          <w:rFonts w:ascii="Calibri" w:hAnsi="Calibri" w:cs="Arial"/>
          <w:sz w:val="20"/>
        </w:rPr>
        <w:t>sign contracts,</w:t>
      </w:r>
      <w:r>
        <w:rPr>
          <w:rFonts w:ascii="Calibri" w:hAnsi="Calibri" w:cs="Arial"/>
          <w:sz w:val="20"/>
        </w:rPr>
        <w:t xml:space="preserve"> </w:t>
      </w:r>
      <w:r w:rsidRPr="003D518C">
        <w:rPr>
          <w:rFonts w:ascii="Calibri" w:hAnsi="Calibri" w:cs="Arial"/>
          <w:sz w:val="20"/>
        </w:rPr>
        <w:t>documents and instruments in writing generally, or to sign specific contracts,</w:t>
      </w:r>
      <w:r>
        <w:rPr>
          <w:rFonts w:ascii="Calibri" w:hAnsi="Calibri" w:cs="Arial"/>
          <w:sz w:val="20"/>
        </w:rPr>
        <w:t xml:space="preserve"> </w:t>
      </w:r>
      <w:r w:rsidRPr="003D518C">
        <w:rPr>
          <w:rFonts w:ascii="Calibri" w:hAnsi="Calibri" w:cs="Arial"/>
          <w:sz w:val="20"/>
        </w:rPr>
        <w:t xml:space="preserve">documents </w:t>
      </w:r>
    </w:p>
    <w:p w14:paraId="7D50571B" w14:textId="77777777" w:rsidR="00711896" w:rsidRDefault="00711896" w:rsidP="00711896">
      <w:pPr>
        <w:rPr>
          <w:rFonts w:ascii="Calibri" w:hAnsi="Calibri" w:cs="Arial"/>
          <w:sz w:val="20"/>
        </w:rPr>
      </w:pPr>
    </w:p>
    <w:p w14:paraId="0E2AADC2" w14:textId="77777777" w:rsidR="00711896" w:rsidRDefault="00711896" w:rsidP="00711896">
      <w:pPr>
        <w:rPr>
          <w:rFonts w:ascii="Calibri" w:hAnsi="Calibri" w:cs="Arial"/>
          <w:sz w:val="20"/>
        </w:rPr>
      </w:pPr>
      <w:r w:rsidRPr="003D518C">
        <w:rPr>
          <w:rFonts w:ascii="Calibri" w:hAnsi="Calibri" w:cs="Arial"/>
          <w:sz w:val="20"/>
        </w:rPr>
        <w:t>and instruments in writing. The Seal of the Association may, when</w:t>
      </w:r>
      <w:r>
        <w:rPr>
          <w:rFonts w:ascii="Calibri" w:hAnsi="Calibri" w:cs="Arial"/>
          <w:sz w:val="20"/>
        </w:rPr>
        <w:t xml:space="preserve"> </w:t>
      </w:r>
      <w:r w:rsidRPr="003D518C">
        <w:rPr>
          <w:rFonts w:ascii="Calibri" w:hAnsi="Calibri" w:cs="Arial"/>
          <w:sz w:val="20"/>
        </w:rPr>
        <w:t xml:space="preserve">required, be affixed to contracts, </w:t>
      </w:r>
    </w:p>
    <w:p w14:paraId="1658A433" w14:textId="77777777" w:rsidR="00711896" w:rsidRDefault="00711896" w:rsidP="00711896">
      <w:pPr>
        <w:rPr>
          <w:rFonts w:ascii="Calibri" w:hAnsi="Calibri" w:cs="Arial"/>
          <w:sz w:val="20"/>
        </w:rPr>
      </w:pPr>
    </w:p>
    <w:p w14:paraId="619FFF42" w14:textId="77777777" w:rsidR="00711896" w:rsidRDefault="00711896" w:rsidP="00711896">
      <w:pPr>
        <w:rPr>
          <w:rFonts w:ascii="Calibri" w:hAnsi="Calibri" w:cs="Arial"/>
          <w:sz w:val="20"/>
        </w:rPr>
      </w:pPr>
      <w:r w:rsidRPr="003D518C">
        <w:rPr>
          <w:rFonts w:ascii="Calibri" w:hAnsi="Calibri" w:cs="Arial"/>
          <w:sz w:val="20"/>
        </w:rPr>
        <w:t>documents and instruments in writing signed</w:t>
      </w:r>
      <w:r>
        <w:rPr>
          <w:rFonts w:ascii="Calibri" w:hAnsi="Calibri" w:cs="Arial"/>
          <w:sz w:val="20"/>
        </w:rPr>
        <w:t xml:space="preserve"> </w:t>
      </w:r>
      <w:r w:rsidRPr="003D518C">
        <w:rPr>
          <w:rFonts w:ascii="Calibri" w:hAnsi="Calibri" w:cs="Arial"/>
          <w:sz w:val="20"/>
        </w:rPr>
        <w:t xml:space="preserve">as aforesaid, or by any officer or officers, person or persons, </w:t>
      </w:r>
    </w:p>
    <w:p w14:paraId="521072CC" w14:textId="77777777" w:rsidR="00711896" w:rsidRDefault="00711896" w:rsidP="00711896">
      <w:pPr>
        <w:rPr>
          <w:rFonts w:ascii="Calibri" w:hAnsi="Calibri" w:cs="Arial"/>
          <w:sz w:val="20"/>
        </w:rPr>
      </w:pPr>
    </w:p>
    <w:p w14:paraId="5C10E48F" w14:textId="48280002" w:rsidR="00711896" w:rsidRDefault="00711896" w:rsidP="00711896">
      <w:pPr>
        <w:rPr>
          <w:rFonts w:ascii="Calibri" w:hAnsi="Calibri" w:cs="Arial"/>
          <w:sz w:val="20"/>
        </w:rPr>
      </w:pPr>
      <w:r w:rsidRPr="003D518C">
        <w:rPr>
          <w:rFonts w:ascii="Calibri" w:hAnsi="Calibri" w:cs="Arial"/>
          <w:sz w:val="20"/>
        </w:rPr>
        <w:t>appointed as</w:t>
      </w:r>
      <w:r>
        <w:rPr>
          <w:rFonts w:ascii="Calibri" w:hAnsi="Calibri" w:cs="Arial"/>
          <w:sz w:val="20"/>
        </w:rPr>
        <w:t xml:space="preserve"> </w:t>
      </w:r>
      <w:r w:rsidRPr="003D518C">
        <w:rPr>
          <w:rFonts w:ascii="Calibri" w:hAnsi="Calibri" w:cs="Arial"/>
          <w:sz w:val="20"/>
        </w:rPr>
        <w:t xml:space="preserve">aforesaid by Resolution of the </w:t>
      </w:r>
      <w:r>
        <w:rPr>
          <w:rFonts w:ascii="Calibri" w:hAnsi="Calibri" w:cs="Arial"/>
          <w:sz w:val="20"/>
        </w:rPr>
        <w:t>Council</w:t>
      </w:r>
      <w:r w:rsidRPr="003D518C">
        <w:rPr>
          <w:rFonts w:ascii="Calibri" w:hAnsi="Calibri" w:cs="Arial"/>
          <w:sz w:val="20"/>
        </w:rPr>
        <w:t>.</w:t>
      </w:r>
    </w:p>
    <w:p w14:paraId="71AE345E" w14:textId="77777777" w:rsidR="00711896" w:rsidRDefault="00711896" w:rsidP="00711896">
      <w:pPr>
        <w:rPr>
          <w:rFonts w:ascii="Calibri" w:hAnsi="Calibri" w:cs="Arial"/>
          <w:sz w:val="20"/>
        </w:rPr>
      </w:pPr>
    </w:p>
    <w:p w14:paraId="48657AAC" w14:textId="77777777" w:rsidR="00711896" w:rsidRPr="003D518C" w:rsidRDefault="00711896" w:rsidP="00711896">
      <w:pPr>
        <w:jc w:val="center"/>
        <w:rPr>
          <w:rFonts w:ascii="Calibri" w:hAnsi="Calibri" w:cs="Arial"/>
          <w:sz w:val="20"/>
        </w:rPr>
      </w:pPr>
      <w:r w:rsidRPr="003D518C">
        <w:rPr>
          <w:rFonts w:ascii="Calibri" w:hAnsi="Calibri" w:cs="Arial"/>
          <w:sz w:val="20"/>
        </w:rPr>
        <w:t>X</w:t>
      </w:r>
    </w:p>
    <w:p w14:paraId="781FF338" w14:textId="77777777" w:rsidR="00711896" w:rsidRPr="003D518C" w:rsidRDefault="00711896" w:rsidP="00711896">
      <w:pPr>
        <w:jc w:val="center"/>
        <w:rPr>
          <w:rFonts w:ascii="Calibri" w:hAnsi="Calibri" w:cs="Arial"/>
          <w:sz w:val="20"/>
        </w:rPr>
      </w:pPr>
    </w:p>
    <w:p w14:paraId="7CC2AA45" w14:textId="77777777" w:rsidR="00711896" w:rsidRPr="00711896" w:rsidRDefault="00711896" w:rsidP="00711896">
      <w:pPr>
        <w:jc w:val="center"/>
        <w:rPr>
          <w:rFonts w:ascii="Calibri" w:hAnsi="Calibri" w:cs="Arial"/>
          <w:sz w:val="20"/>
        </w:rPr>
      </w:pPr>
      <w:r w:rsidRPr="00711896">
        <w:rPr>
          <w:rFonts w:ascii="Calibri" w:hAnsi="Calibri" w:cs="Arial"/>
          <w:sz w:val="20"/>
          <w:u w:val="single"/>
        </w:rPr>
        <w:t>AUDITORS</w:t>
      </w:r>
    </w:p>
    <w:p w14:paraId="530B0DE1" w14:textId="77777777" w:rsidR="00711896" w:rsidRPr="00711896" w:rsidRDefault="00711896" w:rsidP="00711896">
      <w:pPr>
        <w:rPr>
          <w:rFonts w:ascii="Calibri" w:hAnsi="Calibri" w:cs="Arial"/>
          <w:sz w:val="20"/>
        </w:rPr>
      </w:pPr>
    </w:p>
    <w:p w14:paraId="74E25589" w14:textId="11665994" w:rsidR="00711896" w:rsidRPr="00711896" w:rsidRDefault="00711896" w:rsidP="00711896">
      <w:pPr>
        <w:spacing w:line="480" w:lineRule="auto"/>
        <w:rPr>
          <w:rFonts w:ascii="Calibri" w:hAnsi="Calibri" w:cs="Arial"/>
          <w:sz w:val="20"/>
        </w:rPr>
      </w:pPr>
      <w:r>
        <w:rPr>
          <w:rFonts w:ascii="Calibri" w:hAnsi="Calibri" w:cs="Arial"/>
          <w:sz w:val="20"/>
        </w:rPr>
        <w:t>For a</w:t>
      </w:r>
      <w:r w:rsidRPr="00711896">
        <w:rPr>
          <w:rFonts w:ascii="Calibri" w:hAnsi="Calibri" w:cs="Arial"/>
          <w:sz w:val="20"/>
        </w:rPr>
        <w:t xml:space="preserve">nnual Meetings of the Association an auditor may be appointed for the purpose of auditing and </w:t>
      </w:r>
    </w:p>
    <w:p w14:paraId="21030359" w14:textId="1E875078" w:rsidR="00711896" w:rsidRPr="003D518C" w:rsidRDefault="00711896" w:rsidP="00711896">
      <w:pPr>
        <w:spacing w:line="480" w:lineRule="auto"/>
        <w:rPr>
          <w:rFonts w:ascii="Calibri" w:hAnsi="Calibri" w:cs="Arial"/>
          <w:sz w:val="20"/>
        </w:rPr>
      </w:pPr>
      <w:r w:rsidRPr="00711896">
        <w:rPr>
          <w:rFonts w:ascii="Calibri" w:hAnsi="Calibri" w:cs="Arial"/>
          <w:sz w:val="20"/>
        </w:rPr>
        <w:t xml:space="preserve">verifying the accounts of the Association, and who may be paid such fee or remuneration as the </w:t>
      </w:r>
      <w:r>
        <w:rPr>
          <w:rFonts w:ascii="Calibri" w:hAnsi="Calibri" w:cs="Arial"/>
          <w:sz w:val="20"/>
        </w:rPr>
        <w:t xml:space="preserve">Council </w:t>
      </w:r>
      <w:r w:rsidRPr="00711896">
        <w:rPr>
          <w:rFonts w:ascii="Calibri" w:hAnsi="Calibri" w:cs="Arial"/>
          <w:sz w:val="20"/>
        </w:rPr>
        <w:t>may from time to time determine.  No such auditor shall be a member of the Association.</w:t>
      </w:r>
    </w:p>
    <w:p w14:paraId="01A136CB" w14:textId="77777777" w:rsidR="00711896" w:rsidRPr="003D518C" w:rsidRDefault="00711896" w:rsidP="00711896">
      <w:pPr>
        <w:jc w:val="center"/>
        <w:rPr>
          <w:rFonts w:ascii="Calibri" w:hAnsi="Calibri" w:cs="Arial"/>
          <w:sz w:val="20"/>
        </w:rPr>
      </w:pPr>
      <w:r w:rsidRPr="003D518C">
        <w:rPr>
          <w:rFonts w:ascii="Calibri" w:hAnsi="Calibri" w:cs="Arial"/>
          <w:sz w:val="20"/>
        </w:rPr>
        <w:t>XI</w:t>
      </w:r>
    </w:p>
    <w:p w14:paraId="20BFBE59" w14:textId="77777777" w:rsidR="00711896" w:rsidRPr="003D518C" w:rsidRDefault="00711896" w:rsidP="00711896">
      <w:pPr>
        <w:rPr>
          <w:rFonts w:ascii="Calibri" w:hAnsi="Calibri" w:cs="Arial"/>
          <w:sz w:val="20"/>
        </w:rPr>
      </w:pPr>
    </w:p>
    <w:p w14:paraId="76F62370" w14:textId="1CD3162D" w:rsidR="00711896" w:rsidRPr="003D518C" w:rsidRDefault="00711896" w:rsidP="00711896">
      <w:pPr>
        <w:jc w:val="center"/>
        <w:rPr>
          <w:rFonts w:ascii="Calibri" w:hAnsi="Calibri" w:cs="Arial"/>
          <w:sz w:val="20"/>
        </w:rPr>
      </w:pPr>
      <w:r w:rsidRPr="003D518C">
        <w:rPr>
          <w:rFonts w:ascii="Calibri" w:hAnsi="Calibri" w:cs="Arial"/>
          <w:sz w:val="20"/>
          <w:u w:val="single"/>
        </w:rPr>
        <w:t>TERMINATION OR SUSPENSION OF MEMBERSHIP</w:t>
      </w:r>
    </w:p>
    <w:p w14:paraId="5BBA737D" w14:textId="77777777" w:rsidR="00711896" w:rsidRPr="003D518C" w:rsidRDefault="00711896" w:rsidP="00711896">
      <w:pPr>
        <w:jc w:val="center"/>
        <w:rPr>
          <w:rFonts w:ascii="Calibri" w:hAnsi="Calibri" w:cs="Arial"/>
          <w:sz w:val="20"/>
        </w:rPr>
      </w:pPr>
    </w:p>
    <w:p w14:paraId="1AED64F2" w14:textId="77777777" w:rsidR="00711896" w:rsidRPr="003D518C" w:rsidRDefault="00711896" w:rsidP="00711896">
      <w:pPr>
        <w:rPr>
          <w:rFonts w:ascii="Calibri" w:hAnsi="Calibri" w:cs="Arial"/>
          <w:sz w:val="20"/>
        </w:rPr>
      </w:pPr>
      <w:r w:rsidRPr="003D518C">
        <w:rPr>
          <w:rFonts w:ascii="Calibri" w:hAnsi="Calibri" w:cs="Arial"/>
          <w:sz w:val="20"/>
        </w:rPr>
        <w:t>Membership in the Association may be terminated or suspended as follows:</w:t>
      </w:r>
    </w:p>
    <w:p w14:paraId="204645EC" w14:textId="77777777" w:rsidR="00711896" w:rsidRPr="003D518C" w:rsidRDefault="00711896" w:rsidP="00711896">
      <w:pPr>
        <w:rPr>
          <w:rFonts w:ascii="Calibri" w:hAnsi="Calibri" w:cs="Arial"/>
          <w:sz w:val="20"/>
        </w:rPr>
      </w:pPr>
    </w:p>
    <w:p w14:paraId="5436605F" w14:textId="05A7D26C" w:rsidR="00711896" w:rsidRPr="00711896" w:rsidRDefault="00711896" w:rsidP="00711896">
      <w:pPr>
        <w:numPr>
          <w:ilvl w:val="0"/>
          <w:numId w:val="30"/>
        </w:numPr>
        <w:rPr>
          <w:rFonts w:ascii="Calibri" w:hAnsi="Calibri" w:cs="Arial"/>
          <w:sz w:val="20"/>
        </w:rPr>
      </w:pPr>
      <w:r w:rsidRPr="003C75EA">
        <w:rPr>
          <w:rFonts w:ascii="Calibri" w:hAnsi="Calibri" w:cs="Arial"/>
          <w:sz w:val="20"/>
        </w:rPr>
        <w:t xml:space="preserve">Terminated by any Member submitting his resignation in writing to the </w:t>
      </w:r>
      <w:r>
        <w:rPr>
          <w:rFonts w:ascii="Calibri" w:hAnsi="Calibri" w:cs="Arial"/>
          <w:sz w:val="20"/>
        </w:rPr>
        <w:t>Council</w:t>
      </w:r>
      <w:r w:rsidRPr="003C75EA">
        <w:rPr>
          <w:rFonts w:ascii="Calibri" w:hAnsi="Calibri" w:cs="Arial"/>
          <w:sz w:val="20"/>
        </w:rPr>
        <w:t xml:space="preserve"> of the</w:t>
      </w:r>
    </w:p>
    <w:p w14:paraId="451BF5C0" w14:textId="77777777" w:rsidR="00711896" w:rsidRDefault="00711896" w:rsidP="00711896">
      <w:pPr>
        <w:ind w:left="360"/>
        <w:rPr>
          <w:rFonts w:ascii="Calibri" w:hAnsi="Calibri" w:cs="Arial"/>
          <w:sz w:val="20"/>
        </w:rPr>
      </w:pPr>
    </w:p>
    <w:p w14:paraId="5CAFAD66" w14:textId="77777777" w:rsidR="00711896" w:rsidRPr="003C75EA" w:rsidRDefault="00711896" w:rsidP="00711896">
      <w:pPr>
        <w:ind w:left="360"/>
        <w:rPr>
          <w:rFonts w:ascii="Calibri" w:hAnsi="Calibri" w:cs="Arial"/>
          <w:sz w:val="20"/>
        </w:rPr>
      </w:pPr>
      <w:r w:rsidRPr="003C75EA">
        <w:rPr>
          <w:rFonts w:ascii="Calibri" w:hAnsi="Calibri" w:cs="Arial"/>
          <w:sz w:val="20"/>
        </w:rPr>
        <w:t>Association.</w:t>
      </w:r>
    </w:p>
    <w:p w14:paraId="5A9C1C69" w14:textId="77777777" w:rsidR="00711896" w:rsidRPr="003D518C" w:rsidRDefault="00711896" w:rsidP="00711896">
      <w:pPr>
        <w:jc w:val="center"/>
        <w:rPr>
          <w:rFonts w:ascii="Calibri" w:hAnsi="Calibri" w:cs="Arial"/>
          <w:sz w:val="20"/>
        </w:rPr>
      </w:pPr>
    </w:p>
    <w:p w14:paraId="31FAD9BD" w14:textId="381E5B03" w:rsidR="00711896" w:rsidRDefault="00711896" w:rsidP="00711896">
      <w:pPr>
        <w:numPr>
          <w:ilvl w:val="0"/>
          <w:numId w:val="31"/>
        </w:numPr>
        <w:rPr>
          <w:rFonts w:ascii="Calibri" w:hAnsi="Calibri" w:cs="Arial"/>
          <w:sz w:val="20"/>
        </w:rPr>
      </w:pPr>
      <w:r w:rsidRPr="003C75EA">
        <w:rPr>
          <w:rFonts w:ascii="Calibri" w:hAnsi="Calibri" w:cs="Arial"/>
          <w:sz w:val="20"/>
        </w:rPr>
        <w:t xml:space="preserve">Terminated or suspended by Resolution of the </w:t>
      </w:r>
      <w:r>
        <w:rPr>
          <w:rFonts w:ascii="Calibri" w:hAnsi="Calibri" w:cs="Arial"/>
          <w:sz w:val="20"/>
        </w:rPr>
        <w:t>Council</w:t>
      </w:r>
      <w:r w:rsidRPr="003C75EA">
        <w:rPr>
          <w:rFonts w:ascii="Calibri" w:hAnsi="Calibri" w:cs="Arial"/>
          <w:sz w:val="20"/>
        </w:rPr>
        <w:t xml:space="preserve"> when, in the opinion of a majority </w:t>
      </w:r>
    </w:p>
    <w:p w14:paraId="7F7FE938" w14:textId="77777777" w:rsidR="00711896" w:rsidRDefault="00711896" w:rsidP="00711896">
      <w:pPr>
        <w:ind w:left="360"/>
        <w:rPr>
          <w:rFonts w:ascii="Calibri" w:hAnsi="Calibri" w:cs="Arial"/>
          <w:sz w:val="20"/>
        </w:rPr>
      </w:pPr>
    </w:p>
    <w:p w14:paraId="69230712" w14:textId="0345E59B" w:rsidR="00711896" w:rsidRDefault="00711896" w:rsidP="00711896">
      <w:pPr>
        <w:ind w:left="360"/>
        <w:rPr>
          <w:rFonts w:ascii="Calibri" w:hAnsi="Calibri" w:cs="Arial"/>
          <w:sz w:val="20"/>
        </w:rPr>
      </w:pPr>
      <w:r w:rsidRPr="003C75EA">
        <w:rPr>
          <w:rFonts w:ascii="Calibri" w:hAnsi="Calibri" w:cs="Arial"/>
          <w:sz w:val="20"/>
        </w:rPr>
        <w:t xml:space="preserve">of the </w:t>
      </w:r>
      <w:r>
        <w:rPr>
          <w:rFonts w:ascii="Calibri" w:hAnsi="Calibri" w:cs="Arial"/>
          <w:sz w:val="20"/>
        </w:rPr>
        <w:t>Council</w:t>
      </w:r>
      <w:r w:rsidRPr="003C75EA">
        <w:rPr>
          <w:rFonts w:ascii="Calibri" w:hAnsi="Calibri" w:cs="Arial"/>
          <w:sz w:val="20"/>
        </w:rPr>
        <w:t xml:space="preserve"> </w:t>
      </w:r>
      <w:r>
        <w:rPr>
          <w:rFonts w:ascii="Calibri" w:hAnsi="Calibri" w:cs="Arial"/>
          <w:sz w:val="20"/>
        </w:rPr>
        <w:t xml:space="preserve">Members, </w:t>
      </w:r>
      <w:r w:rsidRPr="003C75EA">
        <w:rPr>
          <w:rFonts w:ascii="Calibri" w:hAnsi="Calibri" w:cs="Arial"/>
          <w:sz w:val="20"/>
        </w:rPr>
        <w:t xml:space="preserve">such Member violates any of the provisions of any of these By-Laws or any </w:t>
      </w:r>
    </w:p>
    <w:p w14:paraId="7FD335F2" w14:textId="77777777" w:rsidR="00711896" w:rsidRDefault="00711896" w:rsidP="00711896">
      <w:pPr>
        <w:ind w:left="360"/>
        <w:rPr>
          <w:rFonts w:ascii="Calibri" w:hAnsi="Calibri" w:cs="Arial"/>
          <w:sz w:val="20"/>
        </w:rPr>
      </w:pPr>
    </w:p>
    <w:p w14:paraId="64C98125" w14:textId="77777777" w:rsidR="00711896" w:rsidRDefault="00711896" w:rsidP="00711896">
      <w:pPr>
        <w:ind w:left="360"/>
        <w:rPr>
          <w:rFonts w:ascii="Calibri" w:hAnsi="Calibri" w:cs="Arial"/>
          <w:sz w:val="20"/>
        </w:rPr>
      </w:pPr>
      <w:r w:rsidRPr="003C75EA">
        <w:rPr>
          <w:rFonts w:ascii="Calibri" w:hAnsi="Calibri" w:cs="Arial"/>
          <w:sz w:val="20"/>
        </w:rPr>
        <w:t xml:space="preserve">amendment thereto, or who it is considered has infringed upon the code of ethics of the Association </w:t>
      </w:r>
    </w:p>
    <w:p w14:paraId="216C4894" w14:textId="77777777" w:rsidR="00711896" w:rsidRDefault="00711896" w:rsidP="00711896">
      <w:pPr>
        <w:ind w:left="360"/>
        <w:rPr>
          <w:rFonts w:ascii="Calibri" w:hAnsi="Calibri" w:cs="Arial"/>
          <w:sz w:val="20"/>
        </w:rPr>
      </w:pPr>
    </w:p>
    <w:p w14:paraId="52290AF7" w14:textId="77777777" w:rsidR="00711896" w:rsidRDefault="00711896" w:rsidP="00711896">
      <w:pPr>
        <w:ind w:left="360"/>
        <w:rPr>
          <w:rFonts w:ascii="Calibri" w:hAnsi="Calibri" w:cs="Arial"/>
          <w:sz w:val="20"/>
        </w:rPr>
      </w:pPr>
      <w:r w:rsidRPr="003C75EA">
        <w:rPr>
          <w:rFonts w:ascii="Calibri" w:hAnsi="Calibri" w:cs="Arial"/>
          <w:sz w:val="20"/>
        </w:rPr>
        <w:t xml:space="preserve">or of the practice of Podiatry, or whose annual </w:t>
      </w:r>
      <w:r>
        <w:rPr>
          <w:rFonts w:ascii="Calibri" w:hAnsi="Calibri" w:cs="Arial"/>
          <w:sz w:val="20"/>
        </w:rPr>
        <w:t>membership</w:t>
      </w:r>
      <w:r w:rsidRPr="003C75EA">
        <w:rPr>
          <w:rFonts w:ascii="Calibri" w:hAnsi="Calibri" w:cs="Arial"/>
          <w:sz w:val="20"/>
        </w:rPr>
        <w:t xml:space="preserve"> including special levies or assessments, if </w:t>
      </w:r>
    </w:p>
    <w:p w14:paraId="0B967E39" w14:textId="77777777" w:rsidR="00711896" w:rsidRDefault="00711896" w:rsidP="00711896">
      <w:pPr>
        <w:ind w:left="360"/>
        <w:rPr>
          <w:rFonts w:ascii="Calibri" w:hAnsi="Calibri" w:cs="Arial"/>
          <w:sz w:val="20"/>
        </w:rPr>
      </w:pPr>
    </w:p>
    <w:p w14:paraId="2775180A" w14:textId="77777777" w:rsidR="00711896" w:rsidRDefault="00711896" w:rsidP="00711896">
      <w:pPr>
        <w:ind w:left="360"/>
        <w:rPr>
          <w:rFonts w:ascii="Calibri" w:hAnsi="Calibri" w:cs="Arial"/>
          <w:sz w:val="20"/>
        </w:rPr>
      </w:pPr>
      <w:r w:rsidRPr="003C75EA">
        <w:rPr>
          <w:rFonts w:ascii="Calibri" w:hAnsi="Calibri" w:cs="Arial"/>
          <w:sz w:val="20"/>
        </w:rPr>
        <w:t xml:space="preserve">any, shall be more than </w:t>
      </w:r>
      <w:r w:rsidRPr="00711896">
        <w:rPr>
          <w:rFonts w:ascii="Calibri" w:hAnsi="Calibri" w:cs="Arial"/>
          <w:sz w:val="20"/>
        </w:rPr>
        <w:t>one month unpaid</w:t>
      </w:r>
      <w:r w:rsidRPr="003C75EA">
        <w:rPr>
          <w:rFonts w:ascii="Calibri" w:hAnsi="Calibri" w:cs="Arial"/>
          <w:sz w:val="20"/>
        </w:rPr>
        <w:t xml:space="preserve">, or who, for any other reason in the absolute discretion of </w:t>
      </w:r>
    </w:p>
    <w:p w14:paraId="52280E79" w14:textId="77777777" w:rsidR="00711896" w:rsidRDefault="00711896" w:rsidP="00711896">
      <w:pPr>
        <w:ind w:left="360"/>
        <w:rPr>
          <w:rFonts w:ascii="Calibri" w:hAnsi="Calibri" w:cs="Arial"/>
          <w:sz w:val="20"/>
        </w:rPr>
      </w:pPr>
    </w:p>
    <w:p w14:paraId="65C025CD" w14:textId="60A37C7B" w:rsidR="00711896" w:rsidRDefault="00711896" w:rsidP="00711896">
      <w:pPr>
        <w:ind w:left="360"/>
        <w:rPr>
          <w:rFonts w:ascii="Calibri" w:hAnsi="Calibri" w:cs="Arial"/>
          <w:sz w:val="20"/>
        </w:rPr>
      </w:pPr>
      <w:r w:rsidRPr="003C75EA">
        <w:rPr>
          <w:rFonts w:ascii="Calibri" w:hAnsi="Calibri" w:cs="Arial"/>
          <w:sz w:val="20"/>
        </w:rPr>
        <w:t xml:space="preserve">the majority of the </w:t>
      </w:r>
      <w:r>
        <w:rPr>
          <w:rFonts w:ascii="Calibri" w:hAnsi="Calibri" w:cs="Arial"/>
          <w:sz w:val="20"/>
        </w:rPr>
        <w:t>Council Members</w:t>
      </w:r>
      <w:r w:rsidRPr="003C75EA">
        <w:rPr>
          <w:rFonts w:ascii="Calibri" w:hAnsi="Calibri" w:cs="Arial"/>
          <w:sz w:val="20"/>
        </w:rPr>
        <w:t xml:space="preserve">, is a person undesirable as a member.  Provided only, however, </w:t>
      </w:r>
    </w:p>
    <w:p w14:paraId="17770E41" w14:textId="77777777" w:rsidR="00711896" w:rsidRDefault="00711896" w:rsidP="00711896">
      <w:pPr>
        <w:ind w:left="360"/>
        <w:rPr>
          <w:rFonts w:ascii="Calibri" w:hAnsi="Calibri" w:cs="Arial"/>
          <w:sz w:val="20"/>
        </w:rPr>
      </w:pPr>
    </w:p>
    <w:p w14:paraId="4D6A92DA" w14:textId="77777777" w:rsidR="00711896" w:rsidRDefault="00711896" w:rsidP="00711896">
      <w:pPr>
        <w:ind w:left="360"/>
        <w:rPr>
          <w:rFonts w:ascii="Calibri" w:hAnsi="Calibri" w:cs="Arial"/>
          <w:sz w:val="20"/>
        </w:rPr>
      </w:pPr>
      <w:r w:rsidRPr="003C75EA">
        <w:rPr>
          <w:rFonts w:ascii="Calibri" w:hAnsi="Calibri" w:cs="Arial"/>
          <w:sz w:val="20"/>
        </w:rPr>
        <w:t xml:space="preserve">that if the default of such member is only the non-payment of fees, dues, or assessments, such </w:t>
      </w:r>
    </w:p>
    <w:p w14:paraId="0C909ABA" w14:textId="77777777" w:rsidR="00711896" w:rsidRDefault="00711896" w:rsidP="00711896">
      <w:pPr>
        <w:ind w:left="360"/>
        <w:rPr>
          <w:rFonts w:ascii="Calibri" w:hAnsi="Calibri" w:cs="Arial"/>
          <w:sz w:val="20"/>
        </w:rPr>
      </w:pPr>
    </w:p>
    <w:p w14:paraId="228C89C5" w14:textId="77777777" w:rsidR="00711896" w:rsidRDefault="00711896" w:rsidP="00711896">
      <w:pPr>
        <w:ind w:left="360"/>
        <w:rPr>
          <w:rFonts w:ascii="Calibri" w:hAnsi="Calibri" w:cs="Arial"/>
          <w:sz w:val="20"/>
        </w:rPr>
      </w:pPr>
      <w:r w:rsidRPr="003C75EA">
        <w:rPr>
          <w:rFonts w:ascii="Calibri" w:hAnsi="Calibri" w:cs="Arial"/>
          <w:sz w:val="20"/>
        </w:rPr>
        <w:t xml:space="preserve">member shall have the right of curing such default within thirty days after notice in writing shall have </w:t>
      </w:r>
    </w:p>
    <w:p w14:paraId="048E06E3" w14:textId="77777777" w:rsidR="00711896" w:rsidRDefault="00711896" w:rsidP="00711896">
      <w:pPr>
        <w:ind w:left="360"/>
        <w:rPr>
          <w:rFonts w:ascii="Calibri" w:hAnsi="Calibri" w:cs="Arial"/>
          <w:sz w:val="20"/>
        </w:rPr>
      </w:pPr>
    </w:p>
    <w:p w14:paraId="57AAEE68" w14:textId="77777777" w:rsidR="00711896" w:rsidRDefault="00711896" w:rsidP="00711896">
      <w:pPr>
        <w:ind w:left="360"/>
        <w:rPr>
          <w:rFonts w:ascii="Calibri" w:hAnsi="Calibri" w:cs="Arial"/>
          <w:sz w:val="20"/>
        </w:rPr>
      </w:pPr>
      <w:r w:rsidRPr="003C75EA">
        <w:rPr>
          <w:rFonts w:ascii="Calibri" w:hAnsi="Calibri" w:cs="Arial"/>
          <w:sz w:val="20"/>
        </w:rPr>
        <w:t xml:space="preserve">been given to him following the expiration of the </w:t>
      </w:r>
      <w:proofErr w:type="gramStart"/>
      <w:r>
        <w:rPr>
          <w:rFonts w:ascii="Calibri" w:hAnsi="Calibri" w:cs="Arial"/>
          <w:sz w:val="20"/>
        </w:rPr>
        <w:t xml:space="preserve">one </w:t>
      </w:r>
      <w:r w:rsidRPr="003C75EA">
        <w:rPr>
          <w:rFonts w:ascii="Calibri" w:hAnsi="Calibri" w:cs="Arial"/>
          <w:sz w:val="20"/>
        </w:rPr>
        <w:t>month</w:t>
      </w:r>
      <w:proofErr w:type="gramEnd"/>
      <w:r>
        <w:rPr>
          <w:rFonts w:ascii="Calibri" w:hAnsi="Calibri" w:cs="Arial"/>
          <w:sz w:val="20"/>
        </w:rPr>
        <w:t xml:space="preserve"> </w:t>
      </w:r>
      <w:r w:rsidRPr="003C75EA">
        <w:rPr>
          <w:rFonts w:ascii="Calibri" w:hAnsi="Calibri" w:cs="Arial"/>
          <w:sz w:val="20"/>
        </w:rPr>
        <w:t xml:space="preserve">period of time hereinbefore provided.  </w:t>
      </w:r>
    </w:p>
    <w:p w14:paraId="5388F19C" w14:textId="77777777" w:rsidR="00711896" w:rsidRDefault="00711896" w:rsidP="00711896">
      <w:pPr>
        <w:ind w:left="360"/>
        <w:rPr>
          <w:rFonts w:ascii="Calibri" w:hAnsi="Calibri" w:cs="Arial"/>
          <w:sz w:val="20"/>
        </w:rPr>
      </w:pPr>
    </w:p>
    <w:p w14:paraId="47A9C1BE" w14:textId="77777777" w:rsidR="00711896" w:rsidRDefault="00711896" w:rsidP="00711896">
      <w:pPr>
        <w:ind w:left="360"/>
        <w:rPr>
          <w:rFonts w:ascii="Calibri" w:hAnsi="Calibri" w:cs="Arial"/>
          <w:sz w:val="20"/>
        </w:rPr>
      </w:pPr>
      <w:r w:rsidRPr="003C75EA">
        <w:rPr>
          <w:rFonts w:ascii="Calibri" w:hAnsi="Calibri" w:cs="Arial"/>
          <w:sz w:val="20"/>
        </w:rPr>
        <w:t xml:space="preserve">Failure to cure such default within the said period of thirty days after such notice in writing, shall </w:t>
      </w:r>
    </w:p>
    <w:p w14:paraId="567A6838" w14:textId="77777777" w:rsidR="00711896" w:rsidRDefault="00711896" w:rsidP="00711896">
      <w:pPr>
        <w:ind w:left="360"/>
        <w:rPr>
          <w:rFonts w:ascii="Calibri" w:hAnsi="Calibri" w:cs="Arial"/>
          <w:sz w:val="20"/>
        </w:rPr>
      </w:pPr>
    </w:p>
    <w:p w14:paraId="30FD1026" w14:textId="43E6B1BB" w:rsidR="00711896" w:rsidRDefault="00711896" w:rsidP="00711896">
      <w:pPr>
        <w:ind w:left="360"/>
        <w:rPr>
          <w:rFonts w:ascii="Calibri" w:hAnsi="Calibri" w:cs="Arial"/>
          <w:sz w:val="20"/>
        </w:rPr>
      </w:pPr>
      <w:r w:rsidRPr="003C75EA">
        <w:rPr>
          <w:rFonts w:ascii="Calibri" w:hAnsi="Calibri" w:cs="Arial"/>
          <w:sz w:val="20"/>
        </w:rPr>
        <w:t xml:space="preserve">constitute an automatic right to the </w:t>
      </w:r>
      <w:r w:rsidR="00F10057" w:rsidRPr="00F10057">
        <w:rPr>
          <w:rFonts w:ascii="Calibri" w:hAnsi="Calibri" w:cs="Arial"/>
          <w:sz w:val="20"/>
        </w:rPr>
        <w:t>Council</w:t>
      </w:r>
      <w:r w:rsidR="00F10057">
        <w:rPr>
          <w:rFonts w:ascii="Calibri" w:hAnsi="Calibri" w:cs="Arial"/>
          <w:sz w:val="20"/>
        </w:rPr>
        <w:t xml:space="preserve"> </w:t>
      </w:r>
      <w:r w:rsidRPr="003C75EA">
        <w:rPr>
          <w:rFonts w:ascii="Calibri" w:hAnsi="Calibri" w:cs="Arial"/>
          <w:sz w:val="20"/>
        </w:rPr>
        <w:t xml:space="preserve">to terminate or suspend the membership of </w:t>
      </w:r>
    </w:p>
    <w:p w14:paraId="7761598B" w14:textId="77777777" w:rsidR="00711896" w:rsidRDefault="00711896" w:rsidP="00711896">
      <w:pPr>
        <w:ind w:left="360"/>
        <w:rPr>
          <w:rFonts w:ascii="Calibri" w:hAnsi="Calibri" w:cs="Arial"/>
          <w:sz w:val="20"/>
        </w:rPr>
      </w:pPr>
    </w:p>
    <w:p w14:paraId="6CB51E3B" w14:textId="77777777" w:rsidR="00711896" w:rsidRDefault="00711896" w:rsidP="00711896">
      <w:pPr>
        <w:ind w:left="360"/>
        <w:rPr>
          <w:rFonts w:ascii="Calibri" w:hAnsi="Calibri" w:cs="Arial"/>
          <w:sz w:val="20"/>
        </w:rPr>
      </w:pPr>
      <w:r w:rsidRPr="003C75EA">
        <w:rPr>
          <w:rFonts w:ascii="Calibri" w:hAnsi="Calibri" w:cs="Arial"/>
          <w:sz w:val="20"/>
        </w:rPr>
        <w:t xml:space="preserve">such defaulting member.  If a Member is suspended such suspension shall continue in effect until the </w:t>
      </w:r>
    </w:p>
    <w:p w14:paraId="7B55BDA2" w14:textId="77777777" w:rsidR="00711896" w:rsidRDefault="00711896" w:rsidP="00711896">
      <w:pPr>
        <w:ind w:left="360"/>
        <w:rPr>
          <w:rFonts w:ascii="Calibri" w:hAnsi="Calibri" w:cs="Arial"/>
          <w:sz w:val="20"/>
        </w:rPr>
      </w:pPr>
    </w:p>
    <w:p w14:paraId="2358E7F7" w14:textId="7F22D11E" w:rsidR="00711896" w:rsidRDefault="00711896" w:rsidP="00711896">
      <w:pPr>
        <w:ind w:left="360"/>
        <w:rPr>
          <w:rFonts w:ascii="Calibri" w:hAnsi="Calibri" w:cs="Arial"/>
          <w:sz w:val="20"/>
        </w:rPr>
      </w:pPr>
      <w:r w:rsidRPr="003C75EA">
        <w:rPr>
          <w:rFonts w:ascii="Calibri" w:hAnsi="Calibri" w:cs="Arial"/>
          <w:sz w:val="20"/>
        </w:rPr>
        <w:t xml:space="preserve">default has been cured, if capable of being cured, or until the </w:t>
      </w:r>
      <w:r>
        <w:rPr>
          <w:rFonts w:ascii="Calibri" w:hAnsi="Calibri" w:cs="Arial"/>
          <w:sz w:val="20"/>
        </w:rPr>
        <w:t>Council</w:t>
      </w:r>
      <w:r w:rsidRPr="003C75EA">
        <w:rPr>
          <w:rFonts w:ascii="Calibri" w:hAnsi="Calibri" w:cs="Arial"/>
          <w:sz w:val="20"/>
        </w:rPr>
        <w:t xml:space="preserve"> shall, in </w:t>
      </w:r>
      <w:proofErr w:type="gramStart"/>
      <w:r w:rsidRPr="003C75EA">
        <w:rPr>
          <w:rFonts w:ascii="Calibri" w:hAnsi="Calibri" w:cs="Arial"/>
          <w:sz w:val="20"/>
        </w:rPr>
        <w:t>their</w:t>
      </w:r>
      <w:proofErr w:type="gramEnd"/>
      <w:r w:rsidRPr="003C75EA">
        <w:rPr>
          <w:rFonts w:ascii="Calibri" w:hAnsi="Calibri" w:cs="Arial"/>
          <w:sz w:val="20"/>
        </w:rPr>
        <w:t xml:space="preserve"> </w:t>
      </w:r>
    </w:p>
    <w:p w14:paraId="24C7A8CD" w14:textId="77777777" w:rsidR="00711896" w:rsidRDefault="00711896" w:rsidP="00711896">
      <w:pPr>
        <w:ind w:left="360"/>
        <w:rPr>
          <w:rFonts w:ascii="Calibri" w:hAnsi="Calibri" w:cs="Arial"/>
          <w:sz w:val="20"/>
        </w:rPr>
      </w:pPr>
    </w:p>
    <w:p w14:paraId="1AA3918C" w14:textId="77777777" w:rsidR="00711896" w:rsidRDefault="00711896" w:rsidP="00711896">
      <w:pPr>
        <w:ind w:left="360"/>
        <w:rPr>
          <w:rFonts w:ascii="Calibri" w:hAnsi="Calibri" w:cs="Arial"/>
          <w:sz w:val="20"/>
        </w:rPr>
      </w:pPr>
      <w:r w:rsidRPr="003C75EA">
        <w:rPr>
          <w:rFonts w:ascii="Calibri" w:hAnsi="Calibri" w:cs="Arial"/>
          <w:sz w:val="20"/>
        </w:rPr>
        <w:t xml:space="preserve">absolute discretion, lift such suspension. During the period for which he is suspended such member </w:t>
      </w:r>
    </w:p>
    <w:p w14:paraId="10136FDE" w14:textId="77777777" w:rsidR="00711896" w:rsidRDefault="00711896" w:rsidP="00711896">
      <w:pPr>
        <w:ind w:left="360"/>
        <w:rPr>
          <w:rFonts w:ascii="Calibri" w:hAnsi="Calibri" w:cs="Arial"/>
          <w:sz w:val="20"/>
        </w:rPr>
      </w:pPr>
    </w:p>
    <w:p w14:paraId="54B7607A" w14:textId="77777777" w:rsidR="00711896" w:rsidRPr="003C75EA" w:rsidRDefault="00711896" w:rsidP="00711896">
      <w:pPr>
        <w:ind w:left="360"/>
        <w:rPr>
          <w:rFonts w:ascii="Calibri" w:hAnsi="Calibri" w:cs="Arial"/>
          <w:sz w:val="20"/>
        </w:rPr>
      </w:pPr>
      <w:r w:rsidRPr="003C75EA">
        <w:rPr>
          <w:rFonts w:ascii="Calibri" w:hAnsi="Calibri" w:cs="Arial"/>
          <w:sz w:val="20"/>
        </w:rPr>
        <w:t>shall forfeit all</w:t>
      </w:r>
      <w:r>
        <w:rPr>
          <w:rFonts w:ascii="Calibri" w:hAnsi="Calibri" w:cs="Arial"/>
          <w:sz w:val="20"/>
        </w:rPr>
        <w:t xml:space="preserve"> </w:t>
      </w:r>
      <w:r w:rsidRPr="003C75EA">
        <w:rPr>
          <w:rFonts w:ascii="Calibri" w:hAnsi="Calibri" w:cs="Arial"/>
          <w:sz w:val="20"/>
        </w:rPr>
        <w:t>his rights as a member of the Association.</w:t>
      </w:r>
    </w:p>
    <w:p w14:paraId="71B1ADCD" w14:textId="77777777" w:rsidR="00711896" w:rsidRDefault="00711896" w:rsidP="00711896">
      <w:pPr>
        <w:rPr>
          <w:rFonts w:ascii="Calibri" w:hAnsi="Calibri" w:cs="Arial"/>
          <w:sz w:val="20"/>
        </w:rPr>
      </w:pPr>
    </w:p>
    <w:p w14:paraId="1AF8F8DF" w14:textId="77777777" w:rsidR="00711896" w:rsidRPr="003D518C" w:rsidRDefault="00711896" w:rsidP="00711896">
      <w:pPr>
        <w:jc w:val="center"/>
        <w:rPr>
          <w:rFonts w:ascii="Calibri" w:hAnsi="Calibri" w:cs="Arial"/>
          <w:sz w:val="20"/>
        </w:rPr>
      </w:pPr>
      <w:r w:rsidRPr="003D518C">
        <w:rPr>
          <w:rFonts w:ascii="Calibri" w:hAnsi="Calibri" w:cs="Arial"/>
          <w:sz w:val="20"/>
        </w:rPr>
        <w:t>XII</w:t>
      </w:r>
    </w:p>
    <w:p w14:paraId="5C7033A4" w14:textId="77777777" w:rsidR="00711896" w:rsidRPr="003D518C" w:rsidRDefault="00711896" w:rsidP="00711896">
      <w:pPr>
        <w:rPr>
          <w:rFonts w:ascii="Calibri" w:hAnsi="Calibri" w:cs="Arial"/>
          <w:sz w:val="20"/>
        </w:rPr>
      </w:pPr>
    </w:p>
    <w:p w14:paraId="5779EFFF" w14:textId="77777777" w:rsidR="00711896" w:rsidRPr="003D518C" w:rsidRDefault="00711896" w:rsidP="00711896">
      <w:pPr>
        <w:jc w:val="center"/>
        <w:rPr>
          <w:rFonts w:ascii="Calibri" w:hAnsi="Calibri" w:cs="Arial"/>
          <w:sz w:val="20"/>
          <w:u w:val="single"/>
        </w:rPr>
      </w:pPr>
      <w:r w:rsidRPr="003D518C">
        <w:rPr>
          <w:rFonts w:ascii="Calibri" w:hAnsi="Calibri" w:cs="Arial"/>
          <w:sz w:val="20"/>
          <w:u w:val="single"/>
        </w:rPr>
        <w:t>CERTIFICATES OF MEMBERSHIP</w:t>
      </w:r>
    </w:p>
    <w:p w14:paraId="7BF8E62B" w14:textId="77777777" w:rsidR="00711896" w:rsidRPr="003D518C" w:rsidRDefault="00711896" w:rsidP="00711896">
      <w:pPr>
        <w:rPr>
          <w:rFonts w:ascii="Calibri" w:hAnsi="Calibri" w:cs="Arial"/>
          <w:sz w:val="20"/>
          <w:u w:val="single"/>
        </w:rPr>
      </w:pPr>
    </w:p>
    <w:p w14:paraId="081D1DE1" w14:textId="0360201A" w:rsidR="00711896" w:rsidRDefault="00711896" w:rsidP="00711896">
      <w:pPr>
        <w:spacing w:line="480" w:lineRule="auto"/>
        <w:rPr>
          <w:rFonts w:ascii="Calibri" w:hAnsi="Calibri" w:cs="Arial"/>
          <w:sz w:val="20"/>
        </w:rPr>
      </w:pPr>
      <w:r w:rsidRPr="003D518C">
        <w:rPr>
          <w:rFonts w:ascii="Calibri" w:hAnsi="Calibri" w:cs="Arial"/>
          <w:sz w:val="20"/>
        </w:rPr>
        <w:t>Every Member of the Association, whether Active, Honorary, or Honorary Life,</w:t>
      </w:r>
      <w:r>
        <w:rPr>
          <w:rFonts w:ascii="Calibri" w:hAnsi="Calibri" w:cs="Arial"/>
          <w:sz w:val="20"/>
        </w:rPr>
        <w:t xml:space="preserve"> </w:t>
      </w:r>
      <w:r w:rsidRPr="003D518C">
        <w:rPr>
          <w:rFonts w:ascii="Calibri" w:hAnsi="Calibri" w:cs="Arial"/>
          <w:sz w:val="20"/>
        </w:rPr>
        <w:t xml:space="preserve">upon complying with any </w:t>
      </w:r>
    </w:p>
    <w:p w14:paraId="42831375" w14:textId="72094936" w:rsidR="001D0384" w:rsidRPr="003D518C" w:rsidRDefault="00711896" w:rsidP="001D0384">
      <w:pPr>
        <w:spacing w:line="480" w:lineRule="auto"/>
        <w:rPr>
          <w:rFonts w:ascii="Calibri" w:hAnsi="Calibri" w:cs="Arial"/>
          <w:sz w:val="20"/>
        </w:rPr>
      </w:pPr>
      <w:r w:rsidRPr="003D518C">
        <w:rPr>
          <w:rFonts w:ascii="Calibri" w:hAnsi="Calibri" w:cs="Arial"/>
          <w:sz w:val="20"/>
        </w:rPr>
        <w:t>undertakings, and upon giving the Association any</w:t>
      </w:r>
      <w:r>
        <w:rPr>
          <w:rFonts w:ascii="Calibri" w:hAnsi="Calibri" w:cs="Arial"/>
          <w:sz w:val="20"/>
        </w:rPr>
        <w:t xml:space="preserve"> </w:t>
      </w:r>
      <w:r w:rsidRPr="003D518C">
        <w:rPr>
          <w:rFonts w:ascii="Calibri" w:hAnsi="Calibri" w:cs="Arial"/>
          <w:sz w:val="20"/>
        </w:rPr>
        <w:t xml:space="preserve">receipts which may be required by the </w:t>
      </w:r>
      <w:r>
        <w:rPr>
          <w:rFonts w:ascii="Calibri" w:hAnsi="Calibri" w:cs="Arial"/>
          <w:sz w:val="20"/>
        </w:rPr>
        <w:t>Council</w:t>
      </w:r>
      <w:r w:rsidRPr="003D518C">
        <w:rPr>
          <w:rFonts w:ascii="Calibri" w:hAnsi="Calibri" w:cs="Arial"/>
          <w:sz w:val="20"/>
        </w:rPr>
        <w:t>, shall be entitled to</w:t>
      </w:r>
      <w:r>
        <w:rPr>
          <w:rFonts w:ascii="Calibri" w:hAnsi="Calibri" w:cs="Arial"/>
          <w:sz w:val="20"/>
        </w:rPr>
        <w:t xml:space="preserve"> </w:t>
      </w:r>
      <w:r w:rsidRPr="003D518C">
        <w:rPr>
          <w:rFonts w:ascii="Calibri" w:hAnsi="Calibri" w:cs="Arial"/>
          <w:sz w:val="20"/>
        </w:rPr>
        <w:t>receive a Certificate of Membership as an Active, Honorary Life Member,</w:t>
      </w:r>
      <w:r w:rsidR="001D0384">
        <w:rPr>
          <w:rFonts w:ascii="Calibri" w:hAnsi="Calibri" w:cs="Arial"/>
          <w:sz w:val="20"/>
        </w:rPr>
        <w:t xml:space="preserve"> which shall remain the property of the</w:t>
      </w:r>
      <w:r w:rsidRPr="003D518C">
        <w:rPr>
          <w:rFonts w:ascii="Calibri" w:hAnsi="Calibri" w:cs="Arial"/>
          <w:sz w:val="20"/>
        </w:rPr>
        <w:t xml:space="preserve"> </w:t>
      </w:r>
    </w:p>
    <w:p w14:paraId="7E6337C3" w14:textId="5757E525" w:rsidR="00711896" w:rsidRDefault="00711896" w:rsidP="00711896">
      <w:pPr>
        <w:spacing w:line="480" w:lineRule="auto"/>
        <w:rPr>
          <w:rFonts w:ascii="Calibri" w:hAnsi="Calibri" w:cs="Arial"/>
          <w:sz w:val="20"/>
        </w:rPr>
      </w:pPr>
      <w:r w:rsidRPr="003D518C">
        <w:rPr>
          <w:rFonts w:ascii="Calibri" w:hAnsi="Calibri" w:cs="Arial"/>
          <w:sz w:val="20"/>
        </w:rPr>
        <w:t>Association, and every</w:t>
      </w:r>
      <w:r>
        <w:rPr>
          <w:rFonts w:ascii="Calibri" w:hAnsi="Calibri" w:cs="Arial"/>
          <w:sz w:val="20"/>
        </w:rPr>
        <w:t xml:space="preserve"> </w:t>
      </w:r>
      <w:r w:rsidRPr="003D518C">
        <w:rPr>
          <w:rFonts w:ascii="Calibri" w:hAnsi="Calibri" w:cs="Arial"/>
          <w:sz w:val="20"/>
        </w:rPr>
        <w:t>such person shall surrender such Certificate on ceasing to be an Active, Honorary, or Honorary Life Member, as the case may be</w:t>
      </w:r>
      <w:r>
        <w:rPr>
          <w:rFonts w:ascii="Calibri" w:hAnsi="Calibri" w:cs="Arial"/>
          <w:sz w:val="20"/>
        </w:rPr>
        <w:t xml:space="preserve">. </w:t>
      </w:r>
    </w:p>
    <w:p w14:paraId="3F5F34F1" w14:textId="77777777" w:rsidR="00711896" w:rsidRPr="003D518C" w:rsidRDefault="00711896" w:rsidP="00711896">
      <w:pPr>
        <w:jc w:val="center"/>
        <w:rPr>
          <w:rFonts w:ascii="Calibri" w:hAnsi="Calibri" w:cs="Arial"/>
          <w:sz w:val="20"/>
        </w:rPr>
      </w:pPr>
      <w:r w:rsidRPr="003D518C">
        <w:rPr>
          <w:rFonts w:ascii="Calibri" w:hAnsi="Calibri" w:cs="Arial"/>
          <w:sz w:val="20"/>
        </w:rPr>
        <w:t>XIII</w:t>
      </w:r>
    </w:p>
    <w:p w14:paraId="427EDA31" w14:textId="77777777" w:rsidR="00711896" w:rsidRPr="003D518C" w:rsidRDefault="00711896" w:rsidP="00711896">
      <w:pPr>
        <w:jc w:val="center"/>
        <w:rPr>
          <w:rFonts w:ascii="Calibri" w:hAnsi="Calibri" w:cs="Arial"/>
          <w:sz w:val="20"/>
        </w:rPr>
      </w:pPr>
    </w:p>
    <w:p w14:paraId="17855F12" w14:textId="77777777" w:rsidR="00711896" w:rsidRPr="003D518C" w:rsidRDefault="00711896" w:rsidP="00711896">
      <w:pPr>
        <w:jc w:val="center"/>
        <w:rPr>
          <w:rFonts w:ascii="Calibri" w:hAnsi="Calibri" w:cs="Arial"/>
          <w:sz w:val="20"/>
        </w:rPr>
      </w:pPr>
      <w:r w:rsidRPr="003D518C">
        <w:rPr>
          <w:rFonts w:ascii="Calibri" w:hAnsi="Calibri" w:cs="Arial"/>
          <w:sz w:val="20"/>
          <w:u w:val="single"/>
        </w:rPr>
        <w:t>FISCAL YEAR</w:t>
      </w:r>
    </w:p>
    <w:p w14:paraId="729D0423" w14:textId="77777777" w:rsidR="00711896" w:rsidRPr="003D518C" w:rsidRDefault="00711896" w:rsidP="00711896">
      <w:pPr>
        <w:rPr>
          <w:rFonts w:ascii="Calibri" w:hAnsi="Calibri" w:cs="Arial"/>
          <w:sz w:val="20"/>
        </w:rPr>
      </w:pPr>
    </w:p>
    <w:p w14:paraId="0CB4A150" w14:textId="77777777" w:rsidR="00711896" w:rsidRPr="003D518C" w:rsidRDefault="00711896" w:rsidP="00711896">
      <w:pPr>
        <w:ind w:left="270" w:hanging="270"/>
        <w:rPr>
          <w:rFonts w:ascii="Calibri" w:hAnsi="Calibri" w:cs="Arial"/>
          <w:sz w:val="20"/>
        </w:rPr>
      </w:pPr>
      <w:r w:rsidRPr="003D518C">
        <w:rPr>
          <w:rFonts w:ascii="Calibri" w:hAnsi="Calibri" w:cs="Arial"/>
          <w:sz w:val="20"/>
        </w:rPr>
        <w:t>The fiscal period of the Association shall terminate on the 31</w:t>
      </w:r>
      <w:r w:rsidRPr="003D518C">
        <w:rPr>
          <w:rFonts w:ascii="Calibri" w:hAnsi="Calibri" w:cs="Arial"/>
          <w:sz w:val="20"/>
          <w:vertAlign w:val="superscript"/>
        </w:rPr>
        <w:t>st</w:t>
      </w:r>
      <w:r w:rsidRPr="003D518C">
        <w:rPr>
          <w:rFonts w:ascii="Calibri" w:hAnsi="Calibri" w:cs="Arial"/>
          <w:sz w:val="20"/>
        </w:rPr>
        <w:t xml:space="preserve"> day of December</w:t>
      </w:r>
      <w:r>
        <w:rPr>
          <w:rFonts w:ascii="Calibri" w:hAnsi="Calibri" w:cs="Arial"/>
          <w:sz w:val="20"/>
        </w:rPr>
        <w:t xml:space="preserve"> </w:t>
      </w:r>
      <w:r w:rsidRPr="003D518C">
        <w:rPr>
          <w:rFonts w:ascii="Calibri" w:hAnsi="Calibri" w:cs="Arial"/>
          <w:sz w:val="20"/>
        </w:rPr>
        <w:t>in each year.</w:t>
      </w:r>
    </w:p>
    <w:p w14:paraId="089D3170" w14:textId="77777777" w:rsidR="00711896" w:rsidRPr="003D518C" w:rsidRDefault="00711896" w:rsidP="00711896">
      <w:pPr>
        <w:ind w:left="270" w:hanging="270"/>
        <w:jc w:val="center"/>
        <w:rPr>
          <w:rFonts w:ascii="Calibri" w:hAnsi="Calibri" w:cs="Arial"/>
          <w:sz w:val="20"/>
        </w:rPr>
      </w:pPr>
    </w:p>
    <w:p w14:paraId="117E5215" w14:textId="77777777" w:rsidR="00711896" w:rsidRPr="003D518C" w:rsidRDefault="00711896" w:rsidP="00711896">
      <w:pPr>
        <w:ind w:left="270" w:hanging="270"/>
        <w:jc w:val="center"/>
        <w:rPr>
          <w:rFonts w:ascii="Calibri" w:hAnsi="Calibri" w:cs="Arial"/>
          <w:sz w:val="20"/>
        </w:rPr>
      </w:pPr>
      <w:r w:rsidRPr="003D518C">
        <w:rPr>
          <w:rFonts w:ascii="Calibri" w:hAnsi="Calibri" w:cs="Arial"/>
          <w:sz w:val="20"/>
        </w:rPr>
        <w:t>XIV</w:t>
      </w:r>
    </w:p>
    <w:p w14:paraId="361FB28A" w14:textId="77777777" w:rsidR="00711896" w:rsidRPr="003D518C" w:rsidRDefault="00711896" w:rsidP="00711896">
      <w:pPr>
        <w:ind w:left="270" w:hanging="270"/>
        <w:jc w:val="center"/>
        <w:rPr>
          <w:rFonts w:ascii="Calibri" w:hAnsi="Calibri" w:cs="Arial"/>
          <w:sz w:val="20"/>
        </w:rPr>
      </w:pPr>
    </w:p>
    <w:p w14:paraId="791139D6" w14:textId="77777777" w:rsidR="00711896" w:rsidRPr="003D518C" w:rsidRDefault="00711896" w:rsidP="00711896">
      <w:pPr>
        <w:ind w:left="270" w:hanging="270"/>
        <w:jc w:val="center"/>
        <w:rPr>
          <w:rFonts w:ascii="Calibri" w:hAnsi="Calibri" w:cs="Arial"/>
          <w:sz w:val="20"/>
        </w:rPr>
      </w:pPr>
      <w:r w:rsidRPr="003D518C">
        <w:rPr>
          <w:rFonts w:ascii="Calibri" w:hAnsi="Calibri" w:cs="Arial"/>
          <w:sz w:val="20"/>
          <w:u w:val="single"/>
        </w:rPr>
        <w:t>HEAD OFFICE</w:t>
      </w:r>
    </w:p>
    <w:p w14:paraId="24E4C18D" w14:textId="77777777" w:rsidR="00711896" w:rsidRPr="003D518C" w:rsidRDefault="00711896" w:rsidP="00711896">
      <w:pPr>
        <w:ind w:left="270" w:hanging="270"/>
        <w:rPr>
          <w:rFonts w:ascii="Calibri" w:hAnsi="Calibri" w:cs="Arial"/>
          <w:sz w:val="20"/>
        </w:rPr>
      </w:pPr>
    </w:p>
    <w:p w14:paraId="1C5809C5" w14:textId="70A9AFB8" w:rsidR="00711896" w:rsidRPr="003D518C" w:rsidRDefault="00711896" w:rsidP="00711896">
      <w:pPr>
        <w:spacing w:line="480" w:lineRule="auto"/>
        <w:ind w:left="270" w:hanging="270"/>
        <w:rPr>
          <w:rFonts w:ascii="Calibri" w:hAnsi="Calibri" w:cs="Arial"/>
          <w:sz w:val="20"/>
        </w:rPr>
      </w:pPr>
      <w:r w:rsidRPr="003D518C">
        <w:rPr>
          <w:rFonts w:ascii="Calibri" w:hAnsi="Calibri" w:cs="Arial"/>
          <w:sz w:val="20"/>
        </w:rPr>
        <w:t xml:space="preserve">The Head Office of the Association </w:t>
      </w:r>
      <w:r w:rsidR="00736036">
        <w:rPr>
          <w:rFonts w:ascii="Calibri" w:hAnsi="Calibri" w:cs="Arial"/>
          <w:sz w:val="20"/>
        </w:rPr>
        <w:t xml:space="preserve">shall be in New Brunswick, but the council can change the location from time to time if determined. </w:t>
      </w:r>
    </w:p>
    <w:p w14:paraId="787B95A4" w14:textId="77777777" w:rsidR="00711896" w:rsidRPr="003D518C" w:rsidRDefault="00711896" w:rsidP="00711896">
      <w:pPr>
        <w:rPr>
          <w:rFonts w:ascii="Calibri" w:hAnsi="Calibri" w:cs="Arial"/>
          <w:sz w:val="20"/>
        </w:rPr>
      </w:pPr>
    </w:p>
    <w:p w14:paraId="3828B4EE" w14:textId="77777777" w:rsidR="00711896" w:rsidRPr="003D518C" w:rsidRDefault="00711896" w:rsidP="00711896">
      <w:pPr>
        <w:ind w:left="270" w:hanging="270"/>
        <w:jc w:val="center"/>
        <w:rPr>
          <w:rFonts w:ascii="Calibri" w:hAnsi="Calibri" w:cs="Arial"/>
          <w:sz w:val="20"/>
        </w:rPr>
      </w:pPr>
      <w:r w:rsidRPr="003D518C">
        <w:rPr>
          <w:rFonts w:ascii="Calibri" w:hAnsi="Calibri" w:cs="Arial"/>
          <w:sz w:val="20"/>
        </w:rPr>
        <w:t>XV</w:t>
      </w:r>
    </w:p>
    <w:p w14:paraId="0CB1EE26" w14:textId="77777777" w:rsidR="00711896" w:rsidRPr="003D518C" w:rsidRDefault="00711896" w:rsidP="00711896">
      <w:pPr>
        <w:ind w:left="270" w:hanging="270"/>
        <w:rPr>
          <w:rFonts w:ascii="Calibri" w:hAnsi="Calibri" w:cs="Arial"/>
          <w:sz w:val="20"/>
        </w:rPr>
      </w:pPr>
    </w:p>
    <w:p w14:paraId="2109D98F" w14:textId="77777777" w:rsidR="00711896" w:rsidRPr="003D518C" w:rsidRDefault="00711896" w:rsidP="00711896">
      <w:pPr>
        <w:ind w:left="270" w:hanging="270"/>
        <w:jc w:val="center"/>
        <w:rPr>
          <w:rFonts w:ascii="Calibri" w:hAnsi="Calibri" w:cs="Arial"/>
          <w:sz w:val="20"/>
        </w:rPr>
      </w:pPr>
      <w:r w:rsidRPr="003D518C">
        <w:rPr>
          <w:rFonts w:ascii="Calibri" w:hAnsi="Calibri" w:cs="Arial"/>
          <w:sz w:val="20"/>
          <w:u w:val="single"/>
        </w:rPr>
        <w:t>SEAL</w:t>
      </w:r>
    </w:p>
    <w:p w14:paraId="11EC0DCE" w14:textId="77777777" w:rsidR="00711896" w:rsidRPr="003D518C" w:rsidRDefault="00711896" w:rsidP="00711896">
      <w:pPr>
        <w:spacing w:line="480" w:lineRule="auto"/>
        <w:ind w:left="270" w:hanging="270"/>
        <w:rPr>
          <w:rFonts w:ascii="Calibri" w:hAnsi="Calibri" w:cs="Arial"/>
          <w:sz w:val="20"/>
        </w:rPr>
      </w:pPr>
    </w:p>
    <w:p w14:paraId="27DA5CEC" w14:textId="77777777" w:rsidR="00711896" w:rsidRDefault="00711896" w:rsidP="00711896">
      <w:pPr>
        <w:spacing w:line="480" w:lineRule="auto"/>
        <w:ind w:left="270" w:hanging="270"/>
        <w:rPr>
          <w:rFonts w:ascii="Calibri" w:hAnsi="Calibri" w:cs="Arial"/>
          <w:sz w:val="20"/>
        </w:rPr>
      </w:pPr>
      <w:r w:rsidRPr="003D518C">
        <w:rPr>
          <w:rFonts w:ascii="Calibri" w:hAnsi="Calibri" w:cs="Arial"/>
          <w:sz w:val="20"/>
        </w:rPr>
        <w:t>The Seal, an impression whereof is impressed upon the margin hereof, shall be</w:t>
      </w:r>
      <w:r>
        <w:rPr>
          <w:rFonts w:ascii="Calibri" w:hAnsi="Calibri" w:cs="Arial"/>
          <w:sz w:val="20"/>
        </w:rPr>
        <w:t xml:space="preserve"> </w:t>
      </w:r>
      <w:r w:rsidRPr="003D518C">
        <w:rPr>
          <w:rFonts w:ascii="Calibri" w:hAnsi="Calibri" w:cs="Arial"/>
          <w:sz w:val="20"/>
        </w:rPr>
        <w:t xml:space="preserve">the Seal of the Association.  </w:t>
      </w:r>
    </w:p>
    <w:p w14:paraId="7F2B8F57" w14:textId="77777777" w:rsidR="00711896" w:rsidRDefault="00711896" w:rsidP="00711896">
      <w:pPr>
        <w:spacing w:line="480" w:lineRule="auto"/>
        <w:ind w:left="270" w:hanging="270"/>
        <w:rPr>
          <w:rFonts w:ascii="Calibri" w:hAnsi="Calibri" w:cs="Arial"/>
          <w:sz w:val="20"/>
        </w:rPr>
      </w:pPr>
    </w:p>
    <w:p w14:paraId="257EAEBA" w14:textId="15504417" w:rsidR="00711896" w:rsidRDefault="00711896" w:rsidP="00711896">
      <w:pPr>
        <w:spacing w:line="480" w:lineRule="auto"/>
        <w:ind w:left="270" w:hanging="270"/>
        <w:rPr>
          <w:rFonts w:ascii="Calibri" w:hAnsi="Calibri" w:cs="Arial"/>
          <w:sz w:val="20"/>
        </w:rPr>
      </w:pPr>
      <w:r w:rsidRPr="003D518C">
        <w:rPr>
          <w:rFonts w:ascii="Calibri" w:hAnsi="Calibri" w:cs="Arial"/>
          <w:sz w:val="20"/>
        </w:rPr>
        <w:lastRenderedPageBreak/>
        <w:t xml:space="preserve">The Seal shall be in the custody of the </w:t>
      </w:r>
      <w:r>
        <w:rPr>
          <w:rFonts w:ascii="Calibri" w:hAnsi="Calibri" w:cs="Arial"/>
          <w:sz w:val="20"/>
        </w:rPr>
        <w:t>Council</w:t>
      </w:r>
      <w:r w:rsidRPr="003D518C">
        <w:rPr>
          <w:rFonts w:ascii="Calibri" w:hAnsi="Calibri" w:cs="Arial"/>
          <w:sz w:val="20"/>
        </w:rPr>
        <w:t xml:space="preserve">, or in the custody of such person as the </w:t>
      </w:r>
      <w:r>
        <w:rPr>
          <w:rFonts w:ascii="Calibri" w:hAnsi="Calibri" w:cs="Arial"/>
          <w:sz w:val="20"/>
        </w:rPr>
        <w:t xml:space="preserve">Council </w:t>
      </w:r>
      <w:r w:rsidRPr="003D518C">
        <w:rPr>
          <w:rFonts w:ascii="Calibri" w:hAnsi="Calibri" w:cs="Arial"/>
          <w:sz w:val="20"/>
        </w:rPr>
        <w:t>may from</w:t>
      </w:r>
      <w:r>
        <w:rPr>
          <w:rFonts w:ascii="Calibri" w:hAnsi="Calibri" w:cs="Arial"/>
          <w:sz w:val="20"/>
        </w:rPr>
        <w:t xml:space="preserve"> </w:t>
      </w:r>
      <w:r w:rsidRPr="003D518C">
        <w:rPr>
          <w:rFonts w:ascii="Calibri" w:hAnsi="Calibri" w:cs="Arial"/>
          <w:sz w:val="20"/>
        </w:rPr>
        <w:t>time t</w:t>
      </w:r>
      <w:r>
        <w:rPr>
          <w:rFonts w:ascii="Calibri" w:hAnsi="Calibri" w:cs="Arial"/>
          <w:sz w:val="20"/>
        </w:rPr>
        <w:t xml:space="preserve">o </w:t>
      </w:r>
      <w:r w:rsidRPr="003D518C">
        <w:rPr>
          <w:rFonts w:ascii="Calibri" w:hAnsi="Calibri" w:cs="Arial"/>
          <w:sz w:val="20"/>
        </w:rPr>
        <w:t>time designate.</w:t>
      </w:r>
    </w:p>
    <w:p w14:paraId="24963D78" w14:textId="77777777" w:rsidR="00711896" w:rsidRPr="003D518C" w:rsidRDefault="00711896" w:rsidP="00711896">
      <w:pPr>
        <w:ind w:left="270" w:hanging="270"/>
        <w:rPr>
          <w:rFonts w:ascii="Calibri" w:hAnsi="Calibri" w:cs="Arial"/>
          <w:sz w:val="20"/>
        </w:rPr>
      </w:pPr>
    </w:p>
    <w:p w14:paraId="32C0E9E7" w14:textId="77777777" w:rsidR="00711896" w:rsidRPr="003D518C" w:rsidRDefault="00711896" w:rsidP="00711896">
      <w:pPr>
        <w:ind w:left="270" w:hanging="270"/>
        <w:jc w:val="center"/>
        <w:rPr>
          <w:rFonts w:ascii="Calibri" w:hAnsi="Calibri" w:cs="Arial"/>
          <w:sz w:val="20"/>
        </w:rPr>
      </w:pPr>
      <w:r w:rsidRPr="003D518C">
        <w:rPr>
          <w:rFonts w:ascii="Calibri" w:hAnsi="Calibri" w:cs="Arial"/>
          <w:sz w:val="20"/>
        </w:rPr>
        <w:t>XVI</w:t>
      </w:r>
    </w:p>
    <w:p w14:paraId="2DDA1D6F" w14:textId="77777777" w:rsidR="00711896" w:rsidRPr="003D518C" w:rsidRDefault="00711896" w:rsidP="00711896">
      <w:pPr>
        <w:ind w:left="270" w:hanging="270"/>
        <w:jc w:val="center"/>
        <w:rPr>
          <w:rFonts w:ascii="Calibri" w:hAnsi="Calibri" w:cs="Arial"/>
          <w:sz w:val="20"/>
        </w:rPr>
      </w:pPr>
    </w:p>
    <w:p w14:paraId="23A7EEFD" w14:textId="77777777" w:rsidR="00711896" w:rsidRPr="003D518C" w:rsidRDefault="00711896" w:rsidP="00711896">
      <w:pPr>
        <w:ind w:left="270" w:hanging="270"/>
        <w:jc w:val="center"/>
        <w:rPr>
          <w:rFonts w:ascii="Calibri" w:hAnsi="Calibri" w:cs="Arial"/>
          <w:sz w:val="20"/>
          <w:u w:val="single"/>
        </w:rPr>
      </w:pPr>
      <w:r w:rsidRPr="00711896">
        <w:rPr>
          <w:rFonts w:ascii="Calibri" w:hAnsi="Calibri" w:cs="Arial"/>
          <w:sz w:val="20"/>
          <w:u w:val="single"/>
        </w:rPr>
        <w:t>EXAMINATIONS</w:t>
      </w:r>
    </w:p>
    <w:p w14:paraId="54F70C0D" w14:textId="77777777" w:rsidR="00711896" w:rsidRPr="003D518C" w:rsidRDefault="00711896" w:rsidP="00711896">
      <w:pPr>
        <w:spacing w:line="480" w:lineRule="auto"/>
        <w:rPr>
          <w:rFonts w:ascii="Calibri" w:hAnsi="Calibri" w:cs="Arial"/>
          <w:sz w:val="20"/>
        </w:rPr>
      </w:pPr>
    </w:p>
    <w:p w14:paraId="6B619E0B" w14:textId="77777777" w:rsidR="00711896" w:rsidRDefault="00711896" w:rsidP="00711896">
      <w:pPr>
        <w:rPr>
          <w:rFonts w:ascii="Calibri" w:hAnsi="Calibri" w:cs="Arial"/>
          <w:sz w:val="20"/>
        </w:rPr>
      </w:pPr>
    </w:p>
    <w:p w14:paraId="6FA7AD1E" w14:textId="56BA0585" w:rsidR="00711896" w:rsidRPr="00711896" w:rsidRDefault="00711896" w:rsidP="00711896">
      <w:pPr>
        <w:numPr>
          <w:ilvl w:val="0"/>
          <w:numId w:val="33"/>
        </w:numPr>
        <w:overflowPunct/>
        <w:autoSpaceDE/>
        <w:autoSpaceDN/>
        <w:adjustRightInd/>
        <w:spacing w:line="480" w:lineRule="auto"/>
        <w:textAlignment w:val="auto"/>
        <w:rPr>
          <w:rFonts w:asciiTheme="minorHAnsi" w:hAnsiTheme="minorHAnsi" w:cstheme="minorHAnsi"/>
          <w:sz w:val="20"/>
        </w:rPr>
      </w:pPr>
      <w:r w:rsidRPr="00711896">
        <w:rPr>
          <w:rFonts w:asciiTheme="minorHAnsi" w:hAnsiTheme="minorHAnsi" w:cstheme="minorHAnsi"/>
          <w:sz w:val="20"/>
        </w:rPr>
        <w:t xml:space="preserve">The </w:t>
      </w:r>
      <w:r w:rsidR="001D541F">
        <w:rPr>
          <w:rFonts w:asciiTheme="minorHAnsi" w:hAnsiTheme="minorHAnsi" w:cstheme="minorHAnsi"/>
          <w:sz w:val="20"/>
        </w:rPr>
        <w:t>Council</w:t>
      </w:r>
      <w:r w:rsidRPr="00711896">
        <w:rPr>
          <w:rFonts w:asciiTheme="minorHAnsi" w:hAnsiTheme="minorHAnsi" w:cstheme="minorHAnsi"/>
          <w:sz w:val="20"/>
        </w:rPr>
        <w:t xml:space="preserve"> shall conduct, or cause to be conducted, examinations at least once a year.</w:t>
      </w:r>
    </w:p>
    <w:p w14:paraId="1107963C" w14:textId="27D158B0" w:rsidR="00711896" w:rsidRPr="00711896" w:rsidRDefault="00711896" w:rsidP="00711896">
      <w:pPr>
        <w:numPr>
          <w:ilvl w:val="0"/>
          <w:numId w:val="33"/>
        </w:numPr>
        <w:overflowPunct/>
        <w:autoSpaceDE/>
        <w:autoSpaceDN/>
        <w:adjustRightInd/>
        <w:spacing w:line="480" w:lineRule="auto"/>
        <w:textAlignment w:val="auto"/>
        <w:rPr>
          <w:rFonts w:asciiTheme="minorHAnsi" w:hAnsiTheme="minorHAnsi" w:cstheme="minorHAnsi"/>
          <w:sz w:val="20"/>
        </w:rPr>
      </w:pPr>
      <w:r w:rsidRPr="00711896">
        <w:rPr>
          <w:rFonts w:asciiTheme="minorHAnsi" w:hAnsiTheme="minorHAnsi" w:cstheme="minorHAnsi"/>
          <w:sz w:val="20"/>
        </w:rPr>
        <w:t xml:space="preserve">The </w:t>
      </w:r>
      <w:r w:rsidR="001D541F">
        <w:rPr>
          <w:rFonts w:asciiTheme="minorHAnsi" w:hAnsiTheme="minorHAnsi" w:cstheme="minorHAnsi"/>
          <w:sz w:val="20"/>
        </w:rPr>
        <w:t>Council</w:t>
      </w:r>
      <w:r w:rsidRPr="00711896">
        <w:rPr>
          <w:rFonts w:asciiTheme="minorHAnsi" w:hAnsiTheme="minorHAnsi" w:cstheme="minorHAnsi"/>
          <w:sz w:val="20"/>
        </w:rPr>
        <w:t xml:space="preserve"> shall conduct, or cause to be conducted, supplemental examinations within 4 months after each examination under section 1.</w:t>
      </w:r>
    </w:p>
    <w:p w14:paraId="0C5908F6" w14:textId="5473A5C4" w:rsidR="00711896" w:rsidRPr="00711896" w:rsidRDefault="00711896" w:rsidP="00711896">
      <w:pPr>
        <w:numPr>
          <w:ilvl w:val="0"/>
          <w:numId w:val="33"/>
        </w:numPr>
        <w:overflowPunct/>
        <w:autoSpaceDE/>
        <w:autoSpaceDN/>
        <w:adjustRightInd/>
        <w:spacing w:line="480" w:lineRule="auto"/>
        <w:textAlignment w:val="auto"/>
        <w:rPr>
          <w:rFonts w:asciiTheme="minorHAnsi" w:hAnsiTheme="minorHAnsi" w:cstheme="minorHAnsi"/>
          <w:sz w:val="20"/>
        </w:rPr>
      </w:pPr>
      <w:r w:rsidRPr="00711896">
        <w:rPr>
          <w:rFonts w:asciiTheme="minorHAnsi" w:hAnsiTheme="minorHAnsi" w:cstheme="minorHAnsi"/>
          <w:sz w:val="20"/>
        </w:rPr>
        <w:t>(1). The subject for examination,</w:t>
      </w:r>
    </w:p>
    <w:p w14:paraId="4EB96CB4" w14:textId="77777777" w:rsidR="00711896" w:rsidRPr="00711896" w:rsidRDefault="00711896" w:rsidP="00711896">
      <w:pPr>
        <w:numPr>
          <w:ilvl w:val="1"/>
          <w:numId w:val="33"/>
        </w:numPr>
        <w:overflowPunct/>
        <w:autoSpaceDE/>
        <w:autoSpaceDN/>
        <w:adjustRightInd/>
        <w:spacing w:line="480" w:lineRule="auto"/>
        <w:textAlignment w:val="auto"/>
        <w:rPr>
          <w:rFonts w:asciiTheme="minorHAnsi" w:hAnsiTheme="minorHAnsi" w:cstheme="minorHAnsi"/>
          <w:sz w:val="20"/>
        </w:rPr>
      </w:pPr>
      <w:r w:rsidRPr="00711896">
        <w:rPr>
          <w:rFonts w:asciiTheme="minorHAnsi" w:hAnsiTheme="minorHAnsi" w:cstheme="minorHAnsi"/>
          <w:sz w:val="20"/>
        </w:rPr>
        <w:t>shall be limited in their scope to cover only the requirements for podiatry, and</w:t>
      </w:r>
    </w:p>
    <w:p w14:paraId="3A8C1D18" w14:textId="77777777" w:rsidR="00711896" w:rsidRPr="00711896" w:rsidRDefault="00711896" w:rsidP="00711896">
      <w:pPr>
        <w:numPr>
          <w:ilvl w:val="1"/>
          <w:numId w:val="33"/>
        </w:numPr>
        <w:overflowPunct/>
        <w:autoSpaceDE/>
        <w:autoSpaceDN/>
        <w:adjustRightInd/>
        <w:spacing w:line="480" w:lineRule="auto"/>
        <w:textAlignment w:val="auto"/>
        <w:rPr>
          <w:rFonts w:asciiTheme="minorHAnsi" w:hAnsiTheme="minorHAnsi" w:cstheme="minorHAnsi"/>
          <w:sz w:val="20"/>
        </w:rPr>
      </w:pPr>
      <w:r w:rsidRPr="00711896">
        <w:rPr>
          <w:rFonts w:asciiTheme="minorHAnsi" w:hAnsiTheme="minorHAnsi" w:cstheme="minorHAnsi"/>
          <w:sz w:val="20"/>
        </w:rPr>
        <w:t>shall require such medical and surgical knowledge as is required for the practice of podiatry, and</w:t>
      </w:r>
    </w:p>
    <w:p w14:paraId="69F296F8" w14:textId="6F813A6B" w:rsidR="00711896" w:rsidRPr="00711896" w:rsidRDefault="00711896" w:rsidP="00711896">
      <w:pPr>
        <w:numPr>
          <w:ilvl w:val="1"/>
          <w:numId w:val="33"/>
        </w:numPr>
        <w:overflowPunct/>
        <w:autoSpaceDE/>
        <w:autoSpaceDN/>
        <w:adjustRightInd/>
        <w:spacing w:line="480" w:lineRule="auto"/>
        <w:textAlignment w:val="auto"/>
        <w:rPr>
          <w:rFonts w:asciiTheme="minorHAnsi" w:hAnsiTheme="minorHAnsi" w:cstheme="minorHAnsi"/>
          <w:sz w:val="20"/>
        </w:rPr>
      </w:pPr>
      <w:r w:rsidRPr="00711896">
        <w:rPr>
          <w:rFonts w:asciiTheme="minorHAnsi" w:hAnsiTheme="minorHAnsi" w:cstheme="minorHAnsi"/>
          <w:sz w:val="20"/>
        </w:rPr>
        <w:t>shall be written, oral and clinical</w:t>
      </w:r>
    </w:p>
    <w:p w14:paraId="1DE91E22" w14:textId="4BAB15AE" w:rsidR="00711896" w:rsidRPr="00711896" w:rsidRDefault="00711896" w:rsidP="00711896">
      <w:pPr>
        <w:spacing w:line="480" w:lineRule="auto"/>
        <w:ind w:left="720"/>
        <w:rPr>
          <w:rFonts w:asciiTheme="minorHAnsi" w:hAnsiTheme="minorHAnsi" w:cstheme="minorHAnsi"/>
          <w:sz w:val="20"/>
        </w:rPr>
      </w:pPr>
      <w:r w:rsidRPr="00711896">
        <w:rPr>
          <w:rFonts w:asciiTheme="minorHAnsi" w:hAnsiTheme="minorHAnsi" w:cstheme="minorHAnsi"/>
          <w:sz w:val="20"/>
        </w:rPr>
        <w:t>(2). The subjects for examination are,</w:t>
      </w:r>
    </w:p>
    <w:p w14:paraId="1335BC52" w14:textId="77777777" w:rsidR="00711896" w:rsidRPr="00711896" w:rsidRDefault="00711896" w:rsidP="00711896">
      <w:pPr>
        <w:numPr>
          <w:ilvl w:val="0"/>
          <w:numId w:val="34"/>
        </w:numPr>
        <w:overflowPunct/>
        <w:autoSpaceDE/>
        <w:autoSpaceDN/>
        <w:adjustRightInd/>
        <w:spacing w:line="480" w:lineRule="auto"/>
        <w:textAlignment w:val="auto"/>
        <w:rPr>
          <w:rFonts w:asciiTheme="minorHAnsi" w:hAnsiTheme="minorHAnsi" w:cstheme="minorHAnsi"/>
          <w:sz w:val="20"/>
        </w:rPr>
      </w:pPr>
      <w:r w:rsidRPr="00711896">
        <w:rPr>
          <w:rFonts w:asciiTheme="minorHAnsi" w:hAnsiTheme="minorHAnsi" w:cstheme="minorHAnsi"/>
          <w:sz w:val="20"/>
        </w:rPr>
        <w:t>anatomy;</w:t>
      </w:r>
    </w:p>
    <w:p w14:paraId="0F865196" w14:textId="77777777" w:rsidR="00711896" w:rsidRPr="00711896" w:rsidRDefault="00711896" w:rsidP="00711896">
      <w:pPr>
        <w:numPr>
          <w:ilvl w:val="0"/>
          <w:numId w:val="34"/>
        </w:numPr>
        <w:overflowPunct/>
        <w:autoSpaceDE/>
        <w:autoSpaceDN/>
        <w:adjustRightInd/>
        <w:spacing w:line="480" w:lineRule="auto"/>
        <w:textAlignment w:val="auto"/>
        <w:rPr>
          <w:rFonts w:asciiTheme="minorHAnsi" w:hAnsiTheme="minorHAnsi" w:cstheme="minorHAnsi"/>
          <w:sz w:val="20"/>
        </w:rPr>
      </w:pPr>
      <w:r w:rsidRPr="00711896">
        <w:rPr>
          <w:rFonts w:asciiTheme="minorHAnsi" w:hAnsiTheme="minorHAnsi" w:cstheme="minorHAnsi"/>
          <w:sz w:val="20"/>
        </w:rPr>
        <w:t>bacteriology;</w:t>
      </w:r>
    </w:p>
    <w:p w14:paraId="2EF49905" w14:textId="77777777" w:rsidR="00711896" w:rsidRPr="00711896" w:rsidRDefault="00711896" w:rsidP="00711896">
      <w:pPr>
        <w:numPr>
          <w:ilvl w:val="0"/>
          <w:numId w:val="34"/>
        </w:numPr>
        <w:overflowPunct/>
        <w:autoSpaceDE/>
        <w:autoSpaceDN/>
        <w:adjustRightInd/>
        <w:spacing w:line="480" w:lineRule="auto"/>
        <w:textAlignment w:val="auto"/>
        <w:rPr>
          <w:rFonts w:asciiTheme="minorHAnsi" w:hAnsiTheme="minorHAnsi" w:cstheme="minorHAnsi"/>
          <w:sz w:val="20"/>
        </w:rPr>
      </w:pPr>
      <w:r w:rsidRPr="00711896">
        <w:rPr>
          <w:rFonts w:asciiTheme="minorHAnsi" w:hAnsiTheme="minorHAnsi" w:cstheme="minorHAnsi"/>
          <w:sz w:val="20"/>
        </w:rPr>
        <w:t>biology;</w:t>
      </w:r>
    </w:p>
    <w:p w14:paraId="789F3120" w14:textId="77777777" w:rsidR="00711896" w:rsidRPr="00711896" w:rsidRDefault="00711896" w:rsidP="00711896">
      <w:pPr>
        <w:numPr>
          <w:ilvl w:val="0"/>
          <w:numId w:val="34"/>
        </w:numPr>
        <w:overflowPunct/>
        <w:autoSpaceDE/>
        <w:autoSpaceDN/>
        <w:adjustRightInd/>
        <w:spacing w:line="480" w:lineRule="auto"/>
        <w:textAlignment w:val="auto"/>
        <w:rPr>
          <w:rFonts w:asciiTheme="minorHAnsi" w:hAnsiTheme="minorHAnsi" w:cstheme="minorHAnsi"/>
          <w:sz w:val="20"/>
        </w:rPr>
      </w:pPr>
      <w:r w:rsidRPr="00711896">
        <w:rPr>
          <w:rFonts w:asciiTheme="minorHAnsi" w:hAnsiTheme="minorHAnsi" w:cstheme="minorHAnsi"/>
          <w:sz w:val="20"/>
        </w:rPr>
        <w:t>physics;</w:t>
      </w:r>
    </w:p>
    <w:p w14:paraId="0E2C9070" w14:textId="77777777" w:rsidR="00711896" w:rsidRPr="00711896" w:rsidRDefault="00711896" w:rsidP="00711896">
      <w:pPr>
        <w:numPr>
          <w:ilvl w:val="0"/>
          <w:numId w:val="34"/>
        </w:numPr>
        <w:overflowPunct/>
        <w:autoSpaceDE/>
        <w:autoSpaceDN/>
        <w:adjustRightInd/>
        <w:spacing w:line="480" w:lineRule="auto"/>
        <w:textAlignment w:val="auto"/>
        <w:rPr>
          <w:rFonts w:asciiTheme="minorHAnsi" w:hAnsiTheme="minorHAnsi" w:cstheme="minorHAnsi"/>
          <w:sz w:val="20"/>
        </w:rPr>
      </w:pPr>
      <w:r w:rsidRPr="00711896">
        <w:rPr>
          <w:rFonts w:asciiTheme="minorHAnsi" w:hAnsiTheme="minorHAnsi" w:cstheme="minorHAnsi"/>
          <w:sz w:val="20"/>
        </w:rPr>
        <w:t>chemistry</w:t>
      </w:r>
    </w:p>
    <w:p w14:paraId="5EADDD3F" w14:textId="77777777" w:rsidR="00711896" w:rsidRPr="00711896" w:rsidRDefault="00711896" w:rsidP="00711896">
      <w:pPr>
        <w:numPr>
          <w:ilvl w:val="0"/>
          <w:numId w:val="34"/>
        </w:numPr>
        <w:overflowPunct/>
        <w:autoSpaceDE/>
        <w:autoSpaceDN/>
        <w:adjustRightInd/>
        <w:spacing w:line="480" w:lineRule="auto"/>
        <w:textAlignment w:val="auto"/>
        <w:rPr>
          <w:rFonts w:asciiTheme="minorHAnsi" w:hAnsiTheme="minorHAnsi" w:cstheme="minorHAnsi"/>
          <w:sz w:val="20"/>
        </w:rPr>
      </w:pPr>
      <w:r w:rsidRPr="00711896">
        <w:rPr>
          <w:rFonts w:asciiTheme="minorHAnsi" w:hAnsiTheme="minorHAnsi" w:cstheme="minorHAnsi"/>
          <w:sz w:val="20"/>
        </w:rPr>
        <w:t>material medica and therapeutics;</w:t>
      </w:r>
    </w:p>
    <w:p w14:paraId="4F0D9B71" w14:textId="77777777" w:rsidR="00711896" w:rsidRPr="00711896" w:rsidRDefault="00711896" w:rsidP="00711896">
      <w:pPr>
        <w:numPr>
          <w:ilvl w:val="0"/>
          <w:numId w:val="34"/>
        </w:numPr>
        <w:overflowPunct/>
        <w:autoSpaceDE/>
        <w:autoSpaceDN/>
        <w:adjustRightInd/>
        <w:spacing w:line="480" w:lineRule="auto"/>
        <w:textAlignment w:val="auto"/>
        <w:rPr>
          <w:rFonts w:asciiTheme="minorHAnsi" w:hAnsiTheme="minorHAnsi" w:cstheme="minorHAnsi"/>
          <w:sz w:val="20"/>
        </w:rPr>
      </w:pPr>
      <w:r w:rsidRPr="00711896">
        <w:rPr>
          <w:rFonts w:asciiTheme="minorHAnsi" w:hAnsiTheme="minorHAnsi" w:cstheme="minorHAnsi"/>
          <w:sz w:val="20"/>
        </w:rPr>
        <w:t>podiatric medicine;</w:t>
      </w:r>
    </w:p>
    <w:p w14:paraId="58112AEC" w14:textId="77777777" w:rsidR="00711896" w:rsidRPr="00711896" w:rsidRDefault="00711896" w:rsidP="00711896">
      <w:pPr>
        <w:numPr>
          <w:ilvl w:val="0"/>
          <w:numId w:val="34"/>
        </w:numPr>
        <w:overflowPunct/>
        <w:autoSpaceDE/>
        <w:autoSpaceDN/>
        <w:adjustRightInd/>
        <w:spacing w:line="480" w:lineRule="auto"/>
        <w:textAlignment w:val="auto"/>
        <w:rPr>
          <w:rFonts w:asciiTheme="minorHAnsi" w:hAnsiTheme="minorHAnsi" w:cstheme="minorHAnsi"/>
          <w:sz w:val="20"/>
        </w:rPr>
      </w:pPr>
      <w:r w:rsidRPr="00711896">
        <w:rPr>
          <w:rFonts w:asciiTheme="minorHAnsi" w:hAnsiTheme="minorHAnsi" w:cstheme="minorHAnsi"/>
          <w:sz w:val="20"/>
        </w:rPr>
        <w:t>pathology;</w:t>
      </w:r>
    </w:p>
    <w:p w14:paraId="25A876A7" w14:textId="77777777" w:rsidR="00711896" w:rsidRPr="00711896" w:rsidRDefault="00711896" w:rsidP="00711896">
      <w:pPr>
        <w:numPr>
          <w:ilvl w:val="0"/>
          <w:numId w:val="34"/>
        </w:numPr>
        <w:overflowPunct/>
        <w:autoSpaceDE/>
        <w:autoSpaceDN/>
        <w:adjustRightInd/>
        <w:spacing w:line="480" w:lineRule="auto"/>
        <w:textAlignment w:val="auto"/>
        <w:rPr>
          <w:rFonts w:asciiTheme="minorHAnsi" w:hAnsiTheme="minorHAnsi" w:cstheme="minorHAnsi"/>
          <w:sz w:val="20"/>
        </w:rPr>
      </w:pPr>
      <w:r w:rsidRPr="00711896">
        <w:rPr>
          <w:rFonts w:asciiTheme="minorHAnsi" w:hAnsiTheme="minorHAnsi" w:cstheme="minorHAnsi"/>
          <w:sz w:val="20"/>
        </w:rPr>
        <w:t>physiology;</w:t>
      </w:r>
    </w:p>
    <w:p w14:paraId="4ADCB31E" w14:textId="77777777" w:rsidR="00711896" w:rsidRPr="00711896" w:rsidRDefault="00711896" w:rsidP="00711896">
      <w:pPr>
        <w:numPr>
          <w:ilvl w:val="0"/>
          <w:numId w:val="34"/>
        </w:numPr>
        <w:overflowPunct/>
        <w:autoSpaceDE/>
        <w:autoSpaceDN/>
        <w:adjustRightInd/>
        <w:spacing w:line="480" w:lineRule="auto"/>
        <w:textAlignment w:val="auto"/>
        <w:rPr>
          <w:rFonts w:asciiTheme="minorHAnsi" w:hAnsiTheme="minorHAnsi" w:cstheme="minorHAnsi"/>
          <w:sz w:val="20"/>
        </w:rPr>
      </w:pPr>
      <w:r w:rsidRPr="00711896">
        <w:rPr>
          <w:rFonts w:asciiTheme="minorHAnsi" w:hAnsiTheme="minorHAnsi" w:cstheme="minorHAnsi"/>
          <w:sz w:val="20"/>
        </w:rPr>
        <w:t>diagnosis and treatment; and</w:t>
      </w:r>
    </w:p>
    <w:p w14:paraId="0FD0668F" w14:textId="77777777" w:rsidR="00711896" w:rsidRPr="00711896" w:rsidRDefault="00711896" w:rsidP="00711896">
      <w:pPr>
        <w:numPr>
          <w:ilvl w:val="0"/>
          <w:numId w:val="35"/>
        </w:numPr>
        <w:pBdr>
          <w:top w:val="nil"/>
          <w:left w:val="nil"/>
          <w:bottom w:val="nil"/>
          <w:right w:val="nil"/>
          <w:between w:val="nil"/>
        </w:pBdr>
        <w:overflowPunct/>
        <w:autoSpaceDE/>
        <w:autoSpaceDN/>
        <w:adjustRightInd/>
        <w:spacing w:line="480" w:lineRule="auto"/>
        <w:textAlignment w:val="auto"/>
        <w:rPr>
          <w:rFonts w:asciiTheme="minorHAnsi" w:hAnsiTheme="minorHAnsi" w:cstheme="minorHAnsi"/>
          <w:sz w:val="20"/>
        </w:rPr>
      </w:pPr>
      <w:r w:rsidRPr="00711896">
        <w:rPr>
          <w:rFonts w:asciiTheme="minorHAnsi" w:hAnsiTheme="minorHAnsi" w:cstheme="minorHAnsi"/>
          <w:color w:val="000000"/>
          <w:sz w:val="20"/>
        </w:rPr>
        <w:t>pharmacology</w:t>
      </w:r>
    </w:p>
    <w:p w14:paraId="48FB3B90" w14:textId="77777777" w:rsidR="00711896" w:rsidRPr="00711896" w:rsidRDefault="00711896" w:rsidP="00711896">
      <w:pPr>
        <w:numPr>
          <w:ilvl w:val="0"/>
          <w:numId w:val="35"/>
        </w:numPr>
        <w:pBdr>
          <w:top w:val="nil"/>
          <w:left w:val="nil"/>
          <w:bottom w:val="nil"/>
          <w:right w:val="nil"/>
          <w:between w:val="nil"/>
        </w:pBdr>
        <w:overflowPunct/>
        <w:autoSpaceDE/>
        <w:autoSpaceDN/>
        <w:adjustRightInd/>
        <w:spacing w:line="480" w:lineRule="auto"/>
        <w:textAlignment w:val="auto"/>
        <w:rPr>
          <w:rFonts w:asciiTheme="minorHAnsi" w:hAnsiTheme="minorHAnsi" w:cstheme="minorHAnsi"/>
          <w:sz w:val="20"/>
        </w:rPr>
      </w:pPr>
      <w:r w:rsidRPr="00711896">
        <w:rPr>
          <w:rFonts w:asciiTheme="minorHAnsi" w:hAnsiTheme="minorHAnsi" w:cstheme="minorHAnsi"/>
          <w:color w:val="000000"/>
          <w:sz w:val="20"/>
        </w:rPr>
        <w:t>radiography</w:t>
      </w:r>
    </w:p>
    <w:p w14:paraId="6928E551" w14:textId="77777777" w:rsidR="00711896" w:rsidRPr="00711896" w:rsidRDefault="00711896" w:rsidP="00711896">
      <w:pPr>
        <w:numPr>
          <w:ilvl w:val="0"/>
          <w:numId w:val="35"/>
        </w:numPr>
        <w:pBdr>
          <w:top w:val="nil"/>
          <w:left w:val="nil"/>
          <w:bottom w:val="nil"/>
          <w:right w:val="nil"/>
          <w:between w:val="nil"/>
        </w:pBdr>
        <w:overflowPunct/>
        <w:autoSpaceDE/>
        <w:autoSpaceDN/>
        <w:adjustRightInd/>
        <w:spacing w:line="480" w:lineRule="auto"/>
        <w:textAlignment w:val="auto"/>
        <w:rPr>
          <w:rFonts w:asciiTheme="minorHAnsi" w:hAnsiTheme="minorHAnsi" w:cstheme="minorHAnsi"/>
          <w:sz w:val="20"/>
        </w:rPr>
      </w:pPr>
      <w:r w:rsidRPr="00711896">
        <w:rPr>
          <w:rFonts w:asciiTheme="minorHAnsi" w:hAnsiTheme="minorHAnsi" w:cstheme="minorHAnsi"/>
          <w:color w:val="000000"/>
          <w:sz w:val="20"/>
        </w:rPr>
        <w:t>injectables</w:t>
      </w:r>
    </w:p>
    <w:p w14:paraId="53632B76" w14:textId="4C63B19D" w:rsidR="00711896" w:rsidRPr="00711896" w:rsidRDefault="00711896" w:rsidP="00711896">
      <w:pPr>
        <w:numPr>
          <w:ilvl w:val="0"/>
          <w:numId w:val="35"/>
        </w:numPr>
        <w:pBdr>
          <w:top w:val="nil"/>
          <w:left w:val="nil"/>
          <w:bottom w:val="nil"/>
          <w:right w:val="nil"/>
          <w:between w:val="nil"/>
        </w:pBdr>
        <w:overflowPunct/>
        <w:autoSpaceDE/>
        <w:autoSpaceDN/>
        <w:adjustRightInd/>
        <w:spacing w:line="480" w:lineRule="auto"/>
        <w:textAlignment w:val="auto"/>
        <w:rPr>
          <w:rFonts w:asciiTheme="minorHAnsi" w:hAnsiTheme="minorHAnsi" w:cstheme="minorHAnsi"/>
          <w:color w:val="FF0000"/>
          <w:sz w:val="20"/>
        </w:rPr>
      </w:pPr>
      <w:r w:rsidRPr="00711896">
        <w:rPr>
          <w:rFonts w:asciiTheme="minorHAnsi" w:hAnsiTheme="minorHAnsi" w:cstheme="minorHAnsi"/>
          <w:color w:val="000000"/>
          <w:sz w:val="20"/>
        </w:rPr>
        <w:lastRenderedPageBreak/>
        <w:t>surgica</w:t>
      </w:r>
      <w:r>
        <w:rPr>
          <w:rFonts w:asciiTheme="minorHAnsi" w:hAnsiTheme="minorHAnsi" w:cstheme="minorHAnsi"/>
          <w:color w:val="000000"/>
          <w:sz w:val="20"/>
        </w:rPr>
        <w:t xml:space="preserve">l </w:t>
      </w:r>
    </w:p>
    <w:p w14:paraId="45A5D2EA" w14:textId="67F93C0F" w:rsidR="00711896" w:rsidRPr="00711896" w:rsidRDefault="00711896" w:rsidP="00711896">
      <w:pPr>
        <w:numPr>
          <w:ilvl w:val="0"/>
          <w:numId w:val="33"/>
        </w:numPr>
        <w:overflowPunct/>
        <w:autoSpaceDE/>
        <w:autoSpaceDN/>
        <w:adjustRightInd/>
        <w:spacing w:line="480" w:lineRule="auto"/>
        <w:textAlignment w:val="auto"/>
        <w:rPr>
          <w:rFonts w:asciiTheme="minorHAnsi" w:hAnsiTheme="minorHAnsi" w:cstheme="minorHAnsi"/>
          <w:sz w:val="20"/>
        </w:rPr>
      </w:pPr>
      <w:r w:rsidRPr="00711896">
        <w:rPr>
          <w:rFonts w:asciiTheme="minorHAnsi" w:hAnsiTheme="minorHAnsi" w:cstheme="minorHAnsi"/>
          <w:sz w:val="20"/>
        </w:rPr>
        <w:t xml:space="preserve">(1) The </w:t>
      </w:r>
      <w:r w:rsidR="001D541F">
        <w:rPr>
          <w:rFonts w:asciiTheme="minorHAnsi" w:hAnsiTheme="minorHAnsi" w:cstheme="minorHAnsi"/>
          <w:sz w:val="20"/>
        </w:rPr>
        <w:t>Council</w:t>
      </w:r>
      <w:r w:rsidRPr="00711896">
        <w:rPr>
          <w:rFonts w:asciiTheme="minorHAnsi" w:hAnsiTheme="minorHAnsi" w:cstheme="minorHAnsi"/>
          <w:sz w:val="20"/>
        </w:rPr>
        <w:t xml:space="preserve"> shall appoint at least two podiatrists and one general practitioner as examiners, one of whom shall be a member of the </w:t>
      </w:r>
      <w:r w:rsidR="001D541F">
        <w:rPr>
          <w:rFonts w:asciiTheme="minorHAnsi" w:hAnsiTheme="minorHAnsi" w:cstheme="minorHAnsi"/>
          <w:sz w:val="20"/>
        </w:rPr>
        <w:t>Council</w:t>
      </w:r>
      <w:r w:rsidRPr="00711896">
        <w:rPr>
          <w:rFonts w:asciiTheme="minorHAnsi" w:hAnsiTheme="minorHAnsi" w:cstheme="minorHAnsi"/>
          <w:sz w:val="20"/>
        </w:rPr>
        <w:t>.</w:t>
      </w:r>
    </w:p>
    <w:p w14:paraId="5EB5FB39" w14:textId="42A8DEAF" w:rsidR="00711896" w:rsidRPr="00711896" w:rsidRDefault="00711896" w:rsidP="00711896">
      <w:pPr>
        <w:spacing w:line="480" w:lineRule="auto"/>
        <w:ind w:left="720"/>
        <w:rPr>
          <w:rFonts w:asciiTheme="minorHAnsi" w:hAnsiTheme="minorHAnsi" w:cstheme="minorHAnsi"/>
          <w:sz w:val="20"/>
        </w:rPr>
      </w:pPr>
      <w:r w:rsidRPr="00711896">
        <w:rPr>
          <w:rFonts w:asciiTheme="minorHAnsi" w:hAnsiTheme="minorHAnsi" w:cstheme="minorHAnsi"/>
          <w:sz w:val="20"/>
        </w:rPr>
        <w:t xml:space="preserve">(2) The </w:t>
      </w:r>
      <w:r w:rsidR="001D541F">
        <w:rPr>
          <w:rFonts w:asciiTheme="minorHAnsi" w:hAnsiTheme="minorHAnsi" w:cstheme="minorHAnsi"/>
          <w:sz w:val="20"/>
        </w:rPr>
        <w:t>Council</w:t>
      </w:r>
      <w:r w:rsidRPr="00711896">
        <w:rPr>
          <w:rFonts w:asciiTheme="minorHAnsi" w:hAnsiTheme="minorHAnsi" w:cstheme="minorHAnsi"/>
          <w:sz w:val="20"/>
        </w:rPr>
        <w:t xml:space="preserve"> shall cause the examiners to prescribe the examinations for the admission of podiatrists to practice in New Brunswick upon the subjects set out in sections 3(2)(a) to 3(2)(j) inclusively.</w:t>
      </w:r>
    </w:p>
    <w:p w14:paraId="1BE4888B" w14:textId="1922ED12" w:rsidR="00711896" w:rsidRPr="00711896" w:rsidRDefault="00711896" w:rsidP="00711896">
      <w:pPr>
        <w:spacing w:line="480" w:lineRule="auto"/>
        <w:ind w:left="720"/>
        <w:rPr>
          <w:rFonts w:asciiTheme="minorHAnsi" w:hAnsiTheme="minorHAnsi" w:cstheme="minorHAnsi"/>
          <w:sz w:val="20"/>
        </w:rPr>
      </w:pPr>
      <w:r w:rsidRPr="00711896">
        <w:rPr>
          <w:rFonts w:asciiTheme="minorHAnsi" w:hAnsiTheme="minorHAnsi" w:cstheme="minorHAnsi"/>
          <w:sz w:val="20"/>
        </w:rPr>
        <w:t xml:space="preserve">(3) The examiners shall submit to the </w:t>
      </w:r>
      <w:r w:rsidR="001D541F">
        <w:rPr>
          <w:rFonts w:asciiTheme="minorHAnsi" w:hAnsiTheme="minorHAnsi" w:cstheme="minorHAnsi"/>
          <w:sz w:val="20"/>
        </w:rPr>
        <w:t>Council</w:t>
      </w:r>
      <w:r w:rsidRPr="00711896">
        <w:rPr>
          <w:rFonts w:asciiTheme="minorHAnsi" w:hAnsiTheme="minorHAnsi" w:cstheme="minorHAnsi"/>
          <w:sz w:val="20"/>
        </w:rPr>
        <w:t xml:space="preserve"> the examinations prescribed under subsection 2.</w:t>
      </w:r>
    </w:p>
    <w:p w14:paraId="6FF49A5B" w14:textId="0522C19D" w:rsidR="00711896" w:rsidRPr="00711896" w:rsidRDefault="00711896" w:rsidP="00711896">
      <w:pPr>
        <w:spacing w:line="480" w:lineRule="auto"/>
        <w:ind w:left="720"/>
        <w:rPr>
          <w:rFonts w:asciiTheme="minorHAnsi" w:hAnsiTheme="minorHAnsi" w:cstheme="minorHAnsi"/>
          <w:sz w:val="20"/>
        </w:rPr>
      </w:pPr>
      <w:r w:rsidRPr="00711896">
        <w:rPr>
          <w:rFonts w:asciiTheme="minorHAnsi" w:hAnsiTheme="minorHAnsi" w:cstheme="minorHAnsi"/>
          <w:sz w:val="20"/>
        </w:rPr>
        <w:t xml:space="preserve">(4) If the </w:t>
      </w:r>
      <w:r w:rsidR="001D541F">
        <w:rPr>
          <w:rFonts w:asciiTheme="minorHAnsi" w:hAnsiTheme="minorHAnsi" w:cstheme="minorHAnsi"/>
          <w:sz w:val="20"/>
        </w:rPr>
        <w:t>Council</w:t>
      </w:r>
      <w:r w:rsidR="001D541F" w:rsidRPr="00711896">
        <w:rPr>
          <w:rFonts w:asciiTheme="minorHAnsi" w:hAnsiTheme="minorHAnsi" w:cstheme="minorHAnsi"/>
          <w:sz w:val="20"/>
        </w:rPr>
        <w:t xml:space="preserve"> </w:t>
      </w:r>
      <w:r w:rsidRPr="00711896">
        <w:rPr>
          <w:rFonts w:asciiTheme="minorHAnsi" w:hAnsiTheme="minorHAnsi" w:cstheme="minorHAnsi"/>
          <w:sz w:val="20"/>
        </w:rPr>
        <w:t xml:space="preserve">approves the examinations submitted under subsection 3, the examiners shall examine the applicants in accordance with the prescribed examinations at a time and place determined by the </w:t>
      </w:r>
      <w:r w:rsidR="001D541F">
        <w:rPr>
          <w:rFonts w:asciiTheme="minorHAnsi" w:hAnsiTheme="minorHAnsi" w:cstheme="minorHAnsi"/>
          <w:sz w:val="20"/>
        </w:rPr>
        <w:t>Council</w:t>
      </w:r>
      <w:r w:rsidRPr="00711896">
        <w:rPr>
          <w:rFonts w:asciiTheme="minorHAnsi" w:hAnsiTheme="minorHAnsi" w:cstheme="minorHAnsi"/>
          <w:sz w:val="20"/>
        </w:rPr>
        <w:t>.</w:t>
      </w:r>
    </w:p>
    <w:p w14:paraId="15D294AA" w14:textId="0533AAB8" w:rsidR="00711896" w:rsidRPr="00711896" w:rsidRDefault="00711896" w:rsidP="00711896">
      <w:pPr>
        <w:numPr>
          <w:ilvl w:val="0"/>
          <w:numId w:val="33"/>
        </w:numPr>
        <w:overflowPunct/>
        <w:autoSpaceDE/>
        <w:autoSpaceDN/>
        <w:adjustRightInd/>
        <w:spacing w:line="480" w:lineRule="auto"/>
        <w:textAlignment w:val="auto"/>
        <w:rPr>
          <w:rFonts w:asciiTheme="minorHAnsi" w:hAnsiTheme="minorHAnsi" w:cstheme="minorHAnsi"/>
          <w:sz w:val="20"/>
        </w:rPr>
      </w:pPr>
      <w:r w:rsidRPr="00711896">
        <w:rPr>
          <w:rFonts w:asciiTheme="minorHAnsi" w:hAnsiTheme="minorHAnsi" w:cstheme="minorHAnsi"/>
          <w:sz w:val="20"/>
        </w:rPr>
        <w:t xml:space="preserve">The </w:t>
      </w:r>
      <w:r w:rsidR="001D541F">
        <w:rPr>
          <w:rFonts w:asciiTheme="minorHAnsi" w:hAnsiTheme="minorHAnsi" w:cstheme="minorHAnsi"/>
          <w:sz w:val="20"/>
        </w:rPr>
        <w:t>Council</w:t>
      </w:r>
      <w:r w:rsidRPr="00711896">
        <w:rPr>
          <w:rFonts w:asciiTheme="minorHAnsi" w:hAnsiTheme="minorHAnsi" w:cstheme="minorHAnsi"/>
          <w:sz w:val="20"/>
        </w:rPr>
        <w:t xml:space="preserve"> shall, </w:t>
      </w:r>
    </w:p>
    <w:p w14:paraId="4A9DFE1F" w14:textId="77777777" w:rsidR="00711896" w:rsidRPr="00711896" w:rsidRDefault="00711896" w:rsidP="00711896">
      <w:pPr>
        <w:spacing w:line="480" w:lineRule="auto"/>
        <w:ind w:firstLine="720"/>
        <w:rPr>
          <w:rFonts w:asciiTheme="minorHAnsi" w:hAnsiTheme="minorHAnsi" w:cstheme="minorHAnsi"/>
          <w:sz w:val="20"/>
        </w:rPr>
      </w:pPr>
      <w:r w:rsidRPr="00711896">
        <w:rPr>
          <w:rFonts w:asciiTheme="minorHAnsi" w:hAnsiTheme="minorHAnsi" w:cstheme="minorHAnsi"/>
          <w:sz w:val="20"/>
        </w:rPr>
        <w:t xml:space="preserve">(1) review all examination marks given to an applicant and the papers written by them; and </w:t>
      </w:r>
    </w:p>
    <w:p w14:paraId="4603662D" w14:textId="45C031E9" w:rsidR="00711896" w:rsidRPr="00711896" w:rsidRDefault="00711896" w:rsidP="00711896">
      <w:pPr>
        <w:spacing w:line="480" w:lineRule="auto"/>
        <w:ind w:firstLine="720"/>
        <w:rPr>
          <w:rFonts w:asciiTheme="minorHAnsi" w:hAnsiTheme="minorHAnsi" w:cstheme="minorHAnsi"/>
          <w:sz w:val="20"/>
        </w:rPr>
      </w:pPr>
      <w:r w:rsidRPr="00711896">
        <w:rPr>
          <w:rFonts w:asciiTheme="minorHAnsi" w:hAnsiTheme="minorHAnsi" w:cstheme="minorHAnsi"/>
          <w:sz w:val="20"/>
        </w:rPr>
        <w:t>(2) approve a mark given by the examiners or order the re-examination of the applicant</w:t>
      </w:r>
    </w:p>
    <w:p w14:paraId="0B73B4A7" w14:textId="77777777" w:rsidR="00711896" w:rsidRPr="00711896" w:rsidRDefault="00711896" w:rsidP="00711896">
      <w:pPr>
        <w:numPr>
          <w:ilvl w:val="0"/>
          <w:numId w:val="33"/>
        </w:numPr>
        <w:overflowPunct/>
        <w:autoSpaceDE/>
        <w:autoSpaceDN/>
        <w:adjustRightInd/>
        <w:spacing w:line="480" w:lineRule="auto"/>
        <w:textAlignment w:val="auto"/>
        <w:rPr>
          <w:rFonts w:asciiTheme="minorHAnsi" w:hAnsiTheme="minorHAnsi" w:cstheme="minorHAnsi"/>
          <w:sz w:val="20"/>
        </w:rPr>
      </w:pPr>
      <w:r w:rsidRPr="00711896">
        <w:rPr>
          <w:rFonts w:asciiTheme="minorHAnsi" w:hAnsiTheme="minorHAnsi" w:cstheme="minorHAnsi"/>
          <w:sz w:val="20"/>
        </w:rPr>
        <w:t>(1). $800.00 in respect of all applicants trying to complete examinations, or</w:t>
      </w:r>
    </w:p>
    <w:p w14:paraId="70E61826" w14:textId="77777777" w:rsidR="00711896" w:rsidRPr="00711896" w:rsidRDefault="00711896" w:rsidP="00711896">
      <w:pPr>
        <w:spacing w:line="480" w:lineRule="auto"/>
        <w:ind w:left="720"/>
        <w:rPr>
          <w:rFonts w:asciiTheme="minorHAnsi" w:hAnsiTheme="minorHAnsi" w:cstheme="minorHAnsi"/>
          <w:sz w:val="20"/>
        </w:rPr>
      </w:pPr>
      <w:r w:rsidRPr="00711896">
        <w:rPr>
          <w:rFonts w:asciiTheme="minorHAnsi" w:hAnsiTheme="minorHAnsi" w:cstheme="minorHAnsi"/>
          <w:sz w:val="20"/>
        </w:rPr>
        <w:t>(2). $800.00 per re-examination</w:t>
      </w:r>
    </w:p>
    <w:p w14:paraId="46394D76" w14:textId="77777777" w:rsidR="00711896" w:rsidRPr="00711896" w:rsidRDefault="00711896" w:rsidP="00711896">
      <w:pPr>
        <w:spacing w:line="480" w:lineRule="auto"/>
        <w:ind w:left="720"/>
        <w:rPr>
          <w:rFonts w:asciiTheme="minorHAnsi" w:hAnsiTheme="minorHAnsi" w:cstheme="minorHAnsi"/>
          <w:sz w:val="20"/>
        </w:rPr>
      </w:pPr>
      <w:r w:rsidRPr="00711896">
        <w:rPr>
          <w:rFonts w:asciiTheme="minorHAnsi" w:hAnsiTheme="minorHAnsi" w:cstheme="minorHAnsi"/>
          <w:sz w:val="20"/>
        </w:rPr>
        <w:t>(3). These fees may be changed from time to time by the council.</w:t>
      </w:r>
    </w:p>
    <w:p w14:paraId="1F5D71D3" w14:textId="77777777" w:rsidR="00711896" w:rsidRPr="00711896" w:rsidRDefault="00711896" w:rsidP="00711896">
      <w:pPr>
        <w:spacing w:line="480" w:lineRule="auto"/>
        <w:ind w:left="720"/>
        <w:rPr>
          <w:rFonts w:asciiTheme="minorHAnsi" w:hAnsiTheme="minorHAnsi" w:cstheme="minorHAnsi"/>
          <w:sz w:val="20"/>
        </w:rPr>
      </w:pPr>
      <w:r w:rsidRPr="00711896">
        <w:rPr>
          <w:rFonts w:asciiTheme="minorHAnsi" w:hAnsiTheme="minorHAnsi" w:cstheme="minorHAnsi"/>
          <w:sz w:val="20"/>
        </w:rPr>
        <w:t xml:space="preserve">(4) Upon acceptance and/examination results the initial dues of $1200.00 must be paid within </w:t>
      </w:r>
    </w:p>
    <w:p w14:paraId="7BBD542A" w14:textId="7947954D" w:rsidR="00711896" w:rsidRPr="00711896" w:rsidRDefault="00711896" w:rsidP="00711896">
      <w:pPr>
        <w:spacing w:line="480" w:lineRule="auto"/>
        <w:ind w:left="720"/>
        <w:rPr>
          <w:rFonts w:asciiTheme="minorHAnsi" w:hAnsiTheme="minorHAnsi" w:cstheme="minorHAnsi"/>
          <w:sz w:val="20"/>
        </w:rPr>
      </w:pPr>
      <w:r w:rsidRPr="00711896">
        <w:rPr>
          <w:rFonts w:asciiTheme="minorHAnsi" w:hAnsiTheme="minorHAnsi" w:cstheme="minorHAnsi"/>
          <w:sz w:val="20"/>
        </w:rPr>
        <w:t xml:space="preserve">      60 days</w:t>
      </w:r>
    </w:p>
    <w:p w14:paraId="2952C127" w14:textId="77777777" w:rsidR="00711896" w:rsidRPr="00711896" w:rsidRDefault="00711896" w:rsidP="00711896">
      <w:pPr>
        <w:numPr>
          <w:ilvl w:val="0"/>
          <w:numId w:val="33"/>
        </w:numPr>
        <w:pBdr>
          <w:top w:val="nil"/>
          <w:left w:val="nil"/>
          <w:bottom w:val="nil"/>
          <w:right w:val="nil"/>
          <w:between w:val="nil"/>
        </w:pBdr>
        <w:tabs>
          <w:tab w:val="center" w:pos="4320"/>
          <w:tab w:val="right" w:pos="8640"/>
        </w:tabs>
        <w:overflowPunct/>
        <w:autoSpaceDE/>
        <w:autoSpaceDN/>
        <w:adjustRightInd/>
        <w:spacing w:line="480" w:lineRule="auto"/>
        <w:textAlignment w:val="auto"/>
        <w:rPr>
          <w:rFonts w:asciiTheme="minorHAnsi" w:hAnsiTheme="minorHAnsi" w:cstheme="minorHAnsi"/>
          <w:color w:val="000000"/>
          <w:sz w:val="20"/>
        </w:rPr>
      </w:pPr>
      <w:r w:rsidRPr="00711896">
        <w:rPr>
          <w:rFonts w:asciiTheme="minorHAnsi" w:hAnsiTheme="minorHAnsi" w:cstheme="minorHAnsi"/>
          <w:color w:val="000000"/>
          <w:sz w:val="20"/>
        </w:rPr>
        <w:t xml:space="preserve">(1). Any person who, </w:t>
      </w:r>
    </w:p>
    <w:p w14:paraId="66C8AC3D" w14:textId="77777777" w:rsidR="00711896" w:rsidRPr="00711896" w:rsidRDefault="00711896" w:rsidP="00711896">
      <w:pPr>
        <w:numPr>
          <w:ilvl w:val="1"/>
          <w:numId w:val="33"/>
        </w:numPr>
        <w:overflowPunct/>
        <w:autoSpaceDE/>
        <w:autoSpaceDN/>
        <w:adjustRightInd/>
        <w:spacing w:line="480" w:lineRule="auto"/>
        <w:textAlignment w:val="auto"/>
        <w:rPr>
          <w:rFonts w:asciiTheme="minorHAnsi" w:hAnsiTheme="minorHAnsi" w:cstheme="minorHAnsi"/>
          <w:sz w:val="20"/>
        </w:rPr>
      </w:pPr>
      <w:r w:rsidRPr="00711896">
        <w:rPr>
          <w:rFonts w:asciiTheme="minorHAnsi" w:hAnsiTheme="minorHAnsi" w:cstheme="minorHAnsi"/>
          <w:sz w:val="20"/>
        </w:rPr>
        <w:t>is of good moral character;</w:t>
      </w:r>
    </w:p>
    <w:p w14:paraId="6731A22D" w14:textId="5EED0CEE" w:rsidR="00711896" w:rsidRPr="00711896" w:rsidRDefault="00711896" w:rsidP="00711896">
      <w:pPr>
        <w:numPr>
          <w:ilvl w:val="1"/>
          <w:numId w:val="33"/>
        </w:numPr>
        <w:overflowPunct/>
        <w:autoSpaceDE/>
        <w:autoSpaceDN/>
        <w:adjustRightInd/>
        <w:spacing w:line="480" w:lineRule="auto"/>
        <w:textAlignment w:val="auto"/>
        <w:rPr>
          <w:rFonts w:asciiTheme="minorHAnsi" w:hAnsiTheme="minorHAnsi" w:cstheme="minorHAnsi"/>
          <w:sz w:val="20"/>
        </w:rPr>
      </w:pPr>
      <w:r w:rsidRPr="00711896">
        <w:rPr>
          <w:rFonts w:asciiTheme="minorHAnsi" w:hAnsiTheme="minorHAnsi" w:cstheme="minorHAnsi"/>
          <w:sz w:val="20"/>
        </w:rPr>
        <w:t>has graduated from a school or college referred to in section 12, may apply to the secretary-registrar as a candidate for the examinations.</w:t>
      </w:r>
    </w:p>
    <w:p w14:paraId="6348C21D" w14:textId="4715E52C" w:rsidR="00711896" w:rsidRPr="00711896" w:rsidRDefault="00711896" w:rsidP="00711896">
      <w:pPr>
        <w:spacing w:line="480" w:lineRule="auto"/>
        <w:ind w:left="720"/>
        <w:rPr>
          <w:rFonts w:asciiTheme="minorHAnsi" w:hAnsiTheme="minorHAnsi" w:cstheme="minorHAnsi"/>
          <w:sz w:val="20"/>
        </w:rPr>
      </w:pPr>
      <w:r w:rsidRPr="00711896">
        <w:rPr>
          <w:rFonts w:asciiTheme="minorHAnsi" w:hAnsiTheme="minorHAnsi" w:cstheme="minorHAnsi"/>
          <w:sz w:val="20"/>
        </w:rPr>
        <w:t>(2). Application for examination shall be made in Form 3 to the secretary-registrar at least 15 days before the examination is to be held.</w:t>
      </w:r>
    </w:p>
    <w:p w14:paraId="794BCD57" w14:textId="77777777" w:rsidR="00711896" w:rsidRPr="00711896" w:rsidRDefault="00711896" w:rsidP="00711896">
      <w:pPr>
        <w:spacing w:line="480" w:lineRule="auto"/>
        <w:ind w:left="720"/>
        <w:rPr>
          <w:rFonts w:asciiTheme="minorHAnsi" w:hAnsiTheme="minorHAnsi" w:cstheme="minorHAnsi"/>
          <w:sz w:val="20"/>
        </w:rPr>
      </w:pPr>
      <w:r w:rsidRPr="00711896">
        <w:rPr>
          <w:rFonts w:asciiTheme="minorHAnsi" w:hAnsiTheme="minorHAnsi" w:cstheme="minorHAnsi"/>
          <w:sz w:val="20"/>
        </w:rPr>
        <w:t>(3). The application shall be accompanied by,</w:t>
      </w:r>
    </w:p>
    <w:p w14:paraId="6C1177A4" w14:textId="77777777" w:rsidR="00711896" w:rsidRPr="00711896" w:rsidRDefault="00711896" w:rsidP="00711896">
      <w:pPr>
        <w:numPr>
          <w:ilvl w:val="0"/>
          <w:numId w:val="32"/>
        </w:numPr>
        <w:pBdr>
          <w:top w:val="nil"/>
          <w:left w:val="nil"/>
          <w:bottom w:val="nil"/>
          <w:right w:val="nil"/>
          <w:between w:val="nil"/>
        </w:pBdr>
        <w:tabs>
          <w:tab w:val="center" w:pos="4320"/>
          <w:tab w:val="right" w:pos="8640"/>
        </w:tabs>
        <w:overflowPunct/>
        <w:autoSpaceDE/>
        <w:autoSpaceDN/>
        <w:adjustRightInd/>
        <w:spacing w:line="480" w:lineRule="auto"/>
        <w:ind w:left="1440"/>
        <w:textAlignment w:val="auto"/>
        <w:rPr>
          <w:rFonts w:asciiTheme="minorHAnsi" w:hAnsiTheme="minorHAnsi" w:cstheme="minorHAnsi"/>
          <w:color w:val="000000"/>
          <w:sz w:val="20"/>
        </w:rPr>
      </w:pPr>
      <w:r w:rsidRPr="00711896">
        <w:rPr>
          <w:rFonts w:asciiTheme="minorHAnsi" w:hAnsiTheme="minorHAnsi" w:cstheme="minorHAnsi"/>
          <w:color w:val="000000"/>
          <w:sz w:val="20"/>
        </w:rPr>
        <w:t>Form 3 application for examination</w:t>
      </w:r>
    </w:p>
    <w:p w14:paraId="7527C44A" w14:textId="77777777" w:rsidR="00711896" w:rsidRPr="00711896" w:rsidRDefault="00711896" w:rsidP="00711896">
      <w:pPr>
        <w:numPr>
          <w:ilvl w:val="0"/>
          <w:numId w:val="32"/>
        </w:numPr>
        <w:overflowPunct/>
        <w:autoSpaceDE/>
        <w:autoSpaceDN/>
        <w:adjustRightInd/>
        <w:spacing w:line="480" w:lineRule="auto"/>
        <w:ind w:left="1440"/>
        <w:textAlignment w:val="auto"/>
        <w:rPr>
          <w:rFonts w:asciiTheme="minorHAnsi" w:hAnsiTheme="minorHAnsi" w:cstheme="minorHAnsi"/>
          <w:sz w:val="20"/>
        </w:rPr>
      </w:pPr>
      <w:r w:rsidRPr="00711896">
        <w:rPr>
          <w:rFonts w:asciiTheme="minorHAnsi" w:hAnsiTheme="minorHAnsi" w:cstheme="minorHAnsi"/>
          <w:sz w:val="20"/>
        </w:rPr>
        <w:t>Application fee</w:t>
      </w:r>
    </w:p>
    <w:p w14:paraId="11A23283" w14:textId="77777777" w:rsidR="00711896" w:rsidRPr="00711896" w:rsidRDefault="00711896" w:rsidP="00711896">
      <w:pPr>
        <w:numPr>
          <w:ilvl w:val="0"/>
          <w:numId w:val="32"/>
        </w:numPr>
        <w:overflowPunct/>
        <w:autoSpaceDE/>
        <w:autoSpaceDN/>
        <w:adjustRightInd/>
        <w:spacing w:line="480" w:lineRule="auto"/>
        <w:ind w:left="1440"/>
        <w:textAlignment w:val="auto"/>
        <w:rPr>
          <w:rFonts w:asciiTheme="minorHAnsi" w:hAnsiTheme="minorHAnsi" w:cstheme="minorHAnsi"/>
          <w:sz w:val="20"/>
        </w:rPr>
      </w:pPr>
      <w:proofErr w:type="gramStart"/>
      <w:r w:rsidRPr="00711896">
        <w:rPr>
          <w:rFonts w:asciiTheme="minorHAnsi" w:hAnsiTheme="minorHAnsi" w:cstheme="minorHAnsi"/>
          <w:sz w:val="20"/>
        </w:rPr>
        <w:lastRenderedPageBreak/>
        <w:t>2 character</w:t>
      </w:r>
      <w:proofErr w:type="gramEnd"/>
      <w:r w:rsidRPr="00711896">
        <w:rPr>
          <w:rFonts w:asciiTheme="minorHAnsi" w:hAnsiTheme="minorHAnsi" w:cstheme="minorHAnsi"/>
          <w:sz w:val="20"/>
        </w:rPr>
        <w:t xml:space="preserve"> references - one from a licensed podiatrist, one personal (must be sent directly to the NBPA from the referee)</w:t>
      </w:r>
    </w:p>
    <w:p w14:paraId="16788729" w14:textId="77777777" w:rsidR="00711896" w:rsidRPr="00711896" w:rsidRDefault="00711896" w:rsidP="00711896">
      <w:pPr>
        <w:numPr>
          <w:ilvl w:val="0"/>
          <w:numId w:val="32"/>
        </w:numPr>
        <w:overflowPunct/>
        <w:autoSpaceDE/>
        <w:autoSpaceDN/>
        <w:adjustRightInd/>
        <w:spacing w:line="480" w:lineRule="auto"/>
        <w:ind w:left="1440"/>
        <w:textAlignment w:val="auto"/>
        <w:rPr>
          <w:rFonts w:asciiTheme="minorHAnsi" w:hAnsiTheme="minorHAnsi" w:cstheme="minorHAnsi"/>
          <w:sz w:val="20"/>
        </w:rPr>
      </w:pPr>
      <w:r w:rsidRPr="00711896">
        <w:rPr>
          <w:rFonts w:asciiTheme="minorHAnsi" w:hAnsiTheme="minorHAnsi" w:cstheme="minorHAnsi"/>
          <w:sz w:val="20"/>
        </w:rPr>
        <w:t>CV</w:t>
      </w:r>
    </w:p>
    <w:p w14:paraId="28E5F2E2" w14:textId="2D5AA1FF" w:rsidR="00711896" w:rsidRPr="00711896" w:rsidRDefault="00711896" w:rsidP="00711896">
      <w:pPr>
        <w:numPr>
          <w:ilvl w:val="0"/>
          <w:numId w:val="32"/>
        </w:numPr>
        <w:overflowPunct/>
        <w:autoSpaceDE/>
        <w:autoSpaceDN/>
        <w:adjustRightInd/>
        <w:spacing w:line="480" w:lineRule="auto"/>
        <w:ind w:left="1440"/>
        <w:textAlignment w:val="auto"/>
        <w:rPr>
          <w:rFonts w:asciiTheme="minorHAnsi" w:hAnsiTheme="minorHAnsi" w:cstheme="minorHAnsi"/>
          <w:sz w:val="20"/>
        </w:rPr>
      </w:pPr>
      <w:r w:rsidRPr="00711896">
        <w:rPr>
          <w:rFonts w:asciiTheme="minorHAnsi" w:hAnsiTheme="minorHAnsi" w:cstheme="minorHAnsi"/>
          <w:sz w:val="20"/>
        </w:rPr>
        <w:t xml:space="preserve">Criminal record check </w:t>
      </w:r>
      <w:r w:rsidR="00736036">
        <w:rPr>
          <w:rFonts w:asciiTheme="minorHAnsi" w:hAnsiTheme="minorHAnsi" w:cstheme="minorHAnsi"/>
          <w:sz w:val="20"/>
        </w:rPr>
        <w:t xml:space="preserve">including PVSC (vulnerable sector) </w:t>
      </w:r>
      <w:r w:rsidRPr="00711896">
        <w:rPr>
          <w:rFonts w:asciiTheme="minorHAnsi" w:hAnsiTheme="minorHAnsi" w:cstheme="minorHAnsi"/>
          <w:sz w:val="20"/>
        </w:rPr>
        <w:t>completed within the previous 2 months</w:t>
      </w:r>
    </w:p>
    <w:p w14:paraId="18A38A6A" w14:textId="77777777" w:rsidR="00711896" w:rsidRPr="00711896" w:rsidRDefault="00711896" w:rsidP="00711896">
      <w:pPr>
        <w:numPr>
          <w:ilvl w:val="0"/>
          <w:numId w:val="32"/>
        </w:numPr>
        <w:overflowPunct/>
        <w:autoSpaceDE/>
        <w:autoSpaceDN/>
        <w:adjustRightInd/>
        <w:spacing w:line="480" w:lineRule="auto"/>
        <w:ind w:left="1440"/>
        <w:textAlignment w:val="auto"/>
        <w:rPr>
          <w:rFonts w:asciiTheme="minorHAnsi" w:hAnsiTheme="minorHAnsi" w:cstheme="minorHAnsi"/>
          <w:sz w:val="20"/>
        </w:rPr>
      </w:pPr>
      <w:r w:rsidRPr="00711896">
        <w:rPr>
          <w:rFonts w:asciiTheme="minorHAnsi" w:hAnsiTheme="minorHAnsi" w:cstheme="minorHAnsi"/>
          <w:sz w:val="20"/>
        </w:rPr>
        <w:t>Form 4 certificate from university / college staff</w:t>
      </w:r>
    </w:p>
    <w:p w14:paraId="5501D4D4" w14:textId="77777777" w:rsidR="00711896" w:rsidRPr="00711896" w:rsidRDefault="00711896" w:rsidP="00711896">
      <w:pPr>
        <w:numPr>
          <w:ilvl w:val="0"/>
          <w:numId w:val="32"/>
        </w:numPr>
        <w:overflowPunct/>
        <w:autoSpaceDE/>
        <w:autoSpaceDN/>
        <w:adjustRightInd/>
        <w:spacing w:line="480" w:lineRule="auto"/>
        <w:ind w:left="1440"/>
        <w:textAlignment w:val="auto"/>
        <w:rPr>
          <w:rFonts w:asciiTheme="minorHAnsi" w:hAnsiTheme="minorHAnsi" w:cstheme="minorHAnsi"/>
          <w:sz w:val="20"/>
        </w:rPr>
      </w:pPr>
      <w:r w:rsidRPr="00711896">
        <w:rPr>
          <w:rFonts w:asciiTheme="minorHAnsi" w:hAnsiTheme="minorHAnsi" w:cstheme="minorHAnsi"/>
          <w:sz w:val="20"/>
        </w:rPr>
        <w:t xml:space="preserve">Certificate of minimum </w:t>
      </w:r>
      <w:proofErr w:type="gramStart"/>
      <w:r w:rsidRPr="00711896">
        <w:rPr>
          <w:rFonts w:asciiTheme="minorHAnsi" w:hAnsiTheme="minorHAnsi" w:cstheme="minorHAnsi"/>
          <w:sz w:val="20"/>
        </w:rPr>
        <w:t>3 month</w:t>
      </w:r>
      <w:proofErr w:type="gramEnd"/>
      <w:r w:rsidRPr="00711896">
        <w:rPr>
          <w:rFonts w:asciiTheme="minorHAnsi" w:hAnsiTheme="minorHAnsi" w:cstheme="minorHAnsi"/>
          <w:sz w:val="20"/>
        </w:rPr>
        <w:t xml:space="preserve"> clinical experience or internship as part of podiatry degree/diploma (must be sent directly from the Institution)</w:t>
      </w:r>
    </w:p>
    <w:p w14:paraId="424EBE6E" w14:textId="77777777" w:rsidR="00711896" w:rsidRPr="00711896" w:rsidRDefault="00711896" w:rsidP="00711896">
      <w:pPr>
        <w:numPr>
          <w:ilvl w:val="0"/>
          <w:numId w:val="32"/>
        </w:numPr>
        <w:overflowPunct/>
        <w:autoSpaceDE/>
        <w:autoSpaceDN/>
        <w:adjustRightInd/>
        <w:spacing w:line="480" w:lineRule="auto"/>
        <w:textAlignment w:val="auto"/>
        <w:rPr>
          <w:rFonts w:asciiTheme="minorHAnsi" w:hAnsiTheme="minorHAnsi" w:cstheme="minorHAnsi"/>
          <w:sz w:val="20"/>
        </w:rPr>
      </w:pPr>
      <w:r w:rsidRPr="00711896">
        <w:rPr>
          <w:rFonts w:asciiTheme="minorHAnsi" w:hAnsiTheme="minorHAnsi" w:cstheme="minorHAnsi"/>
          <w:sz w:val="20"/>
        </w:rPr>
        <w:t>Certificate or course proof for pharmaceutical prescribing and surgical soft tissue procedure competencies</w:t>
      </w:r>
    </w:p>
    <w:p w14:paraId="61EC4DA3" w14:textId="009E80FE" w:rsidR="00711896" w:rsidRPr="00711896" w:rsidRDefault="00711896" w:rsidP="00711896">
      <w:pPr>
        <w:numPr>
          <w:ilvl w:val="0"/>
          <w:numId w:val="32"/>
        </w:numPr>
        <w:overflowPunct/>
        <w:autoSpaceDE/>
        <w:autoSpaceDN/>
        <w:adjustRightInd/>
        <w:spacing w:line="480" w:lineRule="auto"/>
        <w:ind w:left="1440"/>
        <w:textAlignment w:val="auto"/>
        <w:rPr>
          <w:rFonts w:asciiTheme="minorHAnsi" w:hAnsiTheme="minorHAnsi" w:cstheme="minorHAnsi"/>
          <w:sz w:val="20"/>
        </w:rPr>
      </w:pPr>
      <w:r w:rsidRPr="00711896">
        <w:rPr>
          <w:rFonts w:asciiTheme="minorHAnsi" w:hAnsiTheme="minorHAnsi" w:cstheme="minorHAnsi"/>
          <w:sz w:val="20"/>
        </w:rPr>
        <w:t xml:space="preserve">Degrees, diplomas, certificates from a program/school approved by the </w:t>
      </w:r>
      <w:r w:rsidR="00F10057" w:rsidRPr="00F10057">
        <w:rPr>
          <w:rFonts w:asciiTheme="minorHAnsi" w:hAnsiTheme="minorHAnsi" w:cstheme="minorHAnsi"/>
          <w:sz w:val="20"/>
        </w:rPr>
        <w:t>Council</w:t>
      </w:r>
    </w:p>
    <w:p w14:paraId="416B5196" w14:textId="77777777" w:rsidR="00711896" w:rsidRPr="00711896" w:rsidRDefault="00711896" w:rsidP="00711896">
      <w:pPr>
        <w:numPr>
          <w:ilvl w:val="0"/>
          <w:numId w:val="32"/>
        </w:numPr>
        <w:overflowPunct/>
        <w:autoSpaceDE/>
        <w:autoSpaceDN/>
        <w:adjustRightInd/>
        <w:spacing w:line="480" w:lineRule="auto"/>
        <w:ind w:left="1440"/>
        <w:textAlignment w:val="auto"/>
        <w:rPr>
          <w:rFonts w:asciiTheme="minorHAnsi" w:hAnsiTheme="minorHAnsi" w:cstheme="minorHAnsi"/>
          <w:sz w:val="20"/>
        </w:rPr>
      </w:pPr>
      <w:r w:rsidRPr="00711896">
        <w:rPr>
          <w:rFonts w:asciiTheme="minorHAnsi" w:hAnsiTheme="minorHAnsi" w:cstheme="minorHAnsi"/>
          <w:sz w:val="20"/>
        </w:rPr>
        <w:t>Unmounted photo (3 ½” x 5”) taken in the last 3 months and certified by the head of teaching staff at university or by 2 podiatrists.</w:t>
      </w:r>
    </w:p>
    <w:p w14:paraId="3E22F848" w14:textId="77367704" w:rsidR="00711896" w:rsidRPr="005C12A1" w:rsidRDefault="00711896" w:rsidP="005C12A1">
      <w:pPr>
        <w:numPr>
          <w:ilvl w:val="0"/>
          <w:numId w:val="32"/>
        </w:numPr>
        <w:overflowPunct/>
        <w:autoSpaceDE/>
        <w:autoSpaceDN/>
        <w:adjustRightInd/>
        <w:spacing w:line="480" w:lineRule="auto"/>
        <w:ind w:left="1440"/>
        <w:textAlignment w:val="auto"/>
        <w:rPr>
          <w:rFonts w:asciiTheme="minorHAnsi" w:hAnsiTheme="minorHAnsi" w:cstheme="minorHAnsi"/>
          <w:sz w:val="20"/>
        </w:rPr>
      </w:pPr>
      <w:r w:rsidRPr="00711896">
        <w:rPr>
          <w:rFonts w:asciiTheme="minorHAnsi" w:hAnsiTheme="minorHAnsi" w:cstheme="minorHAnsi"/>
          <w:sz w:val="20"/>
        </w:rPr>
        <w:t>Current podiatry clinical competence within the last 5 years as required by the Act (shown from CV and application form)</w:t>
      </w:r>
    </w:p>
    <w:p w14:paraId="176E187A" w14:textId="6B3BADDD" w:rsidR="00711896" w:rsidRPr="00711896" w:rsidRDefault="00711896" w:rsidP="00711896">
      <w:pPr>
        <w:spacing w:line="480" w:lineRule="auto"/>
        <w:ind w:left="720"/>
        <w:rPr>
          <w:rFonts w:asciiTheme="minorHAnsi" w:hAnsiTheme="minorHAnsi" w:cstheme="minorHAnsi"/>
          <w:sz w:val="20"/>
        </w:rPr>
      </w:pPr>
      <w:r w:rsidRPr="00711896">
        <w:rPr>
          <w:rFonts w:asciiTheme="minorHAnsi" w:hAnsiTheme="minorHAnsi" w:cstheme="minorHAnsi"/>
          <w:sz w:val="20"/>
        </w:rPr>
        <w:t xml:space="preserve">(4). The </w:t>
      </w:r>
      <w:r w:rsidR="001D541F">
        <w:rPr>
          <w:rFonts w:asciiTheme="minorHAnsi" w:hAnsiTheme="minorHAnsi" w:cstheme="minorHAnsi"/>
          <w:sz w:val="20"/>
        </w:rPr>
        <w:t>Council</w:t>
      </w:r>
      <w:r w:rsidRPr="00711896">
        <w:rPr>
          <w:rFonts w:asciiTheme="minorHAnsi" w:hAnsiTheme="minorHAnsi" w:cstheme="minorHAnsi"/>
          <w:sz w:val="20"/>
        </w:rPr>
        <w:t xml:space="preserve"> shall review the application and, if it complies with this Regulation, the </w:t>
      </w:r>
      <w:r w:rsidR="001D541F">
        <w:rPr>
          <w:rFonts w:asciiTheme="minorHAnsi" w:hAnsiTheme="minorHAnsi" w:cstheme="minorHAnsi"/>
          <w:sz w:val="20"/>
        </w:rPr>
        <w:t>Council</w:t>
      </w:r>
      <w:r w:rsidRPr="00711896">
        <w:rPr>
          <w:rFonts w:asciiTheme="minorHAnsi" w:hAnsiTheme="minorHAnsi" w:cstheme="minorHAnsi"/>
          <w:sz w:val="20"/>
        </w:rPr>
        <w:t xml:space="preserve"> shall cause the secretary-registrar to notify the candidate of the time and place fixed for the examination.</w:t>
      </w:r>
    </w:p>
    <w:p w14:paraId="75ADB212" w14:textId="77777777" w:rsidR="00711896" w:rsidRPr="00711896" w:rsidRDefault="00711896" w:rsidP="00711896">
      <w:pPr>
        <w:numPr>
          <w:ilvl w:val="0"/>
          <w:numId w:val="33"/>
        </w:numPr>
        <w:pBdr>
          <w:top w:val="nil"/>
          <w:left w:val="nil"/>
          <w:bottom w:val="nil"/>
          <w:right w:val="nil"/>
          <w:between w:val="nil"/>
        </w:pBdr>
        <w:tabs>
          <w:tab w:val="center" w:pos="4320"/>
          <w:tab w:val="right" w:pos="8640"/>
        </w:tabs>
        <w:overflowPunct/>
        <w:autoSpaceDE/>
        <w:autoSpaceDN/>
        <w:adjustRightInd/>
        <w:spacing w:line="480" w:lineRule="auto"/>
        <w:textAlignment w:val="auto"/>
        <w:rPr>
          <w:rFonts w:asciiTheme="minorHAnsi" w:hAnsiTheme="minorHAnsi" w:cstheme="minorHAnsi"/>
          <w:color w:val="000000"/>
          <w:sz w:val="20"/>
        </w:rPr>
      </w:pPr>
      <w:r w:rsidRPr="00711896">
        <w:rPr>
          <w:rFonts w:asciiTheme="minorHAnsi" w:hAnsiTheme="minorHAnsi" w:cstheme="minorHAnsi"/>
          <w:color w:val="000000"/>
          <w:sz w:val="20"/>
        </w:rPr>
        <w:t>(1). A person who has,</w:t>
      </w:r>
    </w:p>
    <w:p w14:paraId="23954DC2" w14:textId="77777777" w:rsidR="00711896" w:rsidRPr="00711896" w:rsidRDefault="00711896" w:rsidP="00711896">
      <w:pPr>
        <w:numPr>
          <w:ilvl w:val="1"/>
          <w:numId w:val="33"/>
        </w:numPr>
        <w:overflowPunct/>
        <w:autoSpaceDE/>
        <w:autoSpaceDN/>
        <w:adjustRightInd/>
        <w:spacing w:line="480" w:lineRule="auto"/>
        <w:textAlignment w:val="auto"/>
        <w:rPr>
          <w:rFonts w:asciiTheme="minorHAnsi" w:hAnsiTheme="minorHAnsi" w:cstheme="minorHAnsi"/>
          <w:sz w:val="20"/>
        </w:rPr>
      </w:pPr>
      <w:r w:rsidRPr="00711896">
        <w:rPr>
          <w:rFonts w:asciiTheme="minorHAnsi" w:hAnsiTheme="minorHAnsi" w:cstheme="minorHAnsi"/>
          <w:sz w:val="20"/>
        </w:rPr>
        <w:t>been notified under section 8, and</w:t>
      </w:r>
    </w:p>
    <w:p w14:paraId="4C54C9CB" w14:textId="3F110B41" w:rsidR="00711896" w:rsidRPr="00711896" w:rsidRDefault="00711896" w:rsidP="00711896">
      <w:pPr>
        <w:numPr>
          <w:ilvl w:val="1"/>
          <w:numId w:val="33"/>
        </w:numPr>
        <w:tabs>
          <w:tab w:val="left" w:pos="1080"/>
        </w:tabs>
        <w:overflowPunct/>
        <w:autoSpaceDE/>
        <w:autoSpaceDN/>
        <w:adjustRightInd/>
        <w:spacing w:line="480" w:lineRule="auto"/>
        <w:textAlignment w:val="auto"/>
        <w:rPr>
          <w:rFonts w:asciiTheme="minorHAnsi" w:hAnsiTheme="minorHAnsi" w:cstheme="minorHAnsi"/>
          <w:sz w:val="20"/>
        </w:rPr>
      </w:pPr>
      <w:r w:rsidRPr="00711896">
        <w:rPr>
          <w:rFonts w:asciiTheme="minorHAnsi" w:hAnsiTheme="minorHAnsi" w:cstheme="minorHAnsi"/>
          <w:sz w:val="20"/>
        </w:rPr>
        <w:t>paid the fee prescribed by section 11, may try the examinations.</w:t>
      </w:r>
    </w:p>
    <w:p w14:paraId="6BCE3CA5" w14:textId="77777777" w:rsidR="00711896" w:rsidRPr="00711896" w:rsidRDefault="00711896" w:rsidP="00711896">
      <w:pPr>
        <w:spacing w:line="480" w:lineRule="auto"/>
        <w:ind w:left="720"/>
        <w:rPr>
          <w:rFonts w:asciiTheme="minorHAnsi" w:hAnsiTheme="minorHAnsi" w:cstheme="minorHAnsi"/>
          <w:sz w:val="20"/>
        </w:rPr>
      </w:pPr>
      <w:r w:rsidRPr="00711896">
        <w:rPr>
          <w:rFonts w:asciiTheme="minorHAnsi" w:hAnsiTheme="minorHAnsi" w:cstheme="minorHAnsi"/>
          <w:sz w:val="20"/>
        </w:rPr>
        <w:t>(2) An applicant passes the examinations if he obtains</w:t>
      </w:r>
    </w:p>
    <w:p w14:paraId="61F98638" w14:textId="77777777" w:rsidR="00711896" w:rsidRPr="00711896" w:rsidRDefault="00711896" w:rsidP="00711896">
      <w:pPr>
        <w:numPr>
          <w:ilvl w:val="0"/>
          <w:numId w:val="36"/>
        </w:numPr>
        <w:overflowPunct/>
        <w:autoSpaceDE/>
        <w:autoSpaceDN/>
        <w:adjustRightInd/>
        <w:spacing w:line="480" w:lineRule="auto"/>
        <w:textAlignment w:val="auto"/>
        <w:rPr>
          <w:rFonts w:asciiTheme="minorHAnsi" w:hAnsiTheme="minorHAnsi" w:cstheme="minorHAnsi"/>
          <w:sz w:val="20"/>
        </w:rPr>
      </w:pPr>
      <w:r w:rsidRPr="00711896">
        <w:rPr>
          <w:rFonts w:asciiTheme="minorHAnsi" w:hAnsiTheme="minorHAnsi" w:cstheme="minorHAnsi"/>
          <w:sz w:val="20"/>
        </w:rPr>
        <w:t>at least 60</w:t>
      </w:r>
      <w:r w:rsidRPr="00711896">
        <w:rPr>
          <w:rFonts w:asciiTheme="minorHAnsi" w:hAnsiTheme="minorHAnsi" w:cstheme="minorHAnsi"/>
          <w:color w:val="C00000"/>
          <w:sz w:val="20"/>
        </w:rPr>
        <w:t xml:space="preserve"> </w:t>
      </w:r>
      <w:r w:rsidRPr="00711896">
        <w:rPr>
          <w:rFonts w:asciiTheme="minorHAnsi" w:hAnsiTheme="minorHAnsi" w:cstheme="minorHAnsi"/>
          <w:sz w:val="20"/>
        </w:rPr>
        <w:t>per cent of the total marks in each examination section</w:t>
      </w:r>
    </w:p>
    <w:p w14:paraId="3C9EEAFC" w14:textId="77777777" w:rsidR="00711896" w:rsidRPr="00711896" w:rsidRDefault="00711896" w:rsidP="00711896">
      <w:pPr>
        <w:numPr>
          <w:ilvl w:val="0"/>
          <w:numId w:val="36"/>
        </w:numPr>
        <w:pBdr>
          <w:top w:val="nil"/>
          <w:left w:val="nil"/>
          <w:bottom w:val="nil"/>
          <w:right w:val="nil"/>
          <w:between w:val="nil"/>
        </w:pBdr>
        <w:overflowPunct/>
        <w:autoSpaceDE/>
        <w:autoSpaceDN/>
        <w:adjustRightInd/>
        <w:spacing w:line="480" w:lineRule="auto"/>
        <w:textAlignment w:val="auto"/>
        <w:rPr>
          <w:rFonts w:asciiTheme="minorHAnsi" w:hAnsiTheme="minorHAnsi" w:cstheme="minorHAnsi"/>
          <w:sz w:val="20"/>
        </w:rPr>
      </w:pPr>
      <w:r w:rsidRPr="00711896">
        <w:rPr>
          <w:rFonts w:asciiTheme="minorHAnsi" w:hAnsiTheme="minorHAnsi" w:cstheme="minorHAnsi"/>
          <w:sz w:val="20"/>
        </w:rPr>
        <w:t>unanimous pass on oral</w:t>
      </w:r>
    </w:p>
    <w:p w14:paraId="00A51288" w14:textId="461937B3" w:rsidR="00711896" w:rsidRPr="00711896" w:rsidRDefault="00711896" w:rsidP="00711896">
      <w:pPr>
        <w:numPr>
          <w:ilvl w:val="0"/>
          <w:numId w:val="36"/>
        </w:numPr>
        <w:overflowPunct/>
        <w:autoSpaceDE/>
        <w:autoSpaceDN/>
        <w:adjustRightInd/>
        <w:spacing w:line="480" w:lineRule="auto"/>
        <w:textAlignment w:val="auto"/>
        <w:rPr>
          <w:rFonts w:asciiTheme="minorHAnsi" w:hAnsiTheme="minorHAnsi" w:cstheme="minorHAnsi"/>
          <w:sz w:val="20"/>
        </w:rPr>
      </w:pPr>
      <w:r w:rsidRPr="00711896">
        <w:rPr>
          <w:rFonts w:asciiTheme="minorHAnsi" w:hAnsiTheme="minorHAnsi" w:cstheme="minorHAnsi"/>
          <w:sz w:val="20"/>
        </w:rPr>
        <w:t>unanimous pass on clinical, if clinical.</w:t>
      </w:r>
    </w:p>
    <w:p w14:paraId="57C48D46" w14:textId="77777777" w:rsidR="00711896" w:rsidRPr="00711896" w:rsidRDefault="00711896" w:rsidP="00711896">
      <w:pPr>
        <w:spacing w:line="480" w:lineRule="auto"/>
        <w:ind w:left="720"/>
        <w:rPr>
          <w:rFonts w:asciiTheme="minorHAnsi" w:hAnsiTheme="minorHAnsi" w:cstheme="minorHAnsi"/>
          <w:sz w:val="20"/>
        </w:rPr>
      </w:pPr>
      <w:r w:rsidRPr="00711896">
        <w:rPr>
          <w:rFonts w:asciiTheme="minorHAnsi" w:hAnsiTheme="minorHAnsi" w:cstheme="minorHAnsi"/>
          <w:sz w:val="20"/>
        </w:rPr>
        <w:t>(3). A person who has,</w:t>
      </w:r>
    </w:p>
    <w:p w14:paraId="2A6C942B" w14:textId="77777777" w:rsidR="00711896" w:rsidRPr="00711896" w:rsidRDefault="00711896" w:rsidP="00711896">
      <w:pPr>
        <w:numPr>
          <w:ilvl w:val="0"/>
          <w:numId w:val="37"/>
        </w:numPr>
        <w:overflowPunct/>
        <w:autoSpaceDE/>
        <w:autoSpaceDN/>
        <w:adjustRightInd/>
        <w:spacing w:line="480" w:lineRule="auto"/>
        <w:textAlignment w:val="auto"/>
        <w:rPr>
          <w:rFonts w:asciiTheme="minorHAnsi" w:hAnsiTheme="minorHAnsi" w:cstheme="minorHAnsi"/>
          <w:sz w:val="20"/>
        </w:rPr>
      </w:pPr>
      <w:r w:rsidRPr="00711896">
        <w:rPr>
          <w:rFonts w:asciiTheme="minorHAnsi" w:hAnsiTheme="minorHAnsi" w:cstheme="minorHAnsi"/>
          <w:sz w:val="20"/>
        </w:rPr>
        <w:t>tried the examinations;</w:t>
      </w:r>
    </w:p>
    <w:p w14:paraId="227CFD7B" w14:textId="77777777" w:rsidR="00711896" w:rsidRPr="00711896" w:rsidRDefault="00711896" w:rsidP="00711896">
      <w:pPr>
        <w:numPr>
          <w:ilvl w:val="0"/>
          <w:numId w:val="37"/>
        </w:numPr>
        <w:overflowPunct/>
        <w:autoSpaceDE/>
        <w:autoSpaceDN/>
        <w:adjustRightInd/>
        <w:spacing w:line="480" w:lineRule="auto"/>
        <w:textAlignment w:val="auto"/>
        <w:rPr>
          <w:rFonts w:asciiTheme="minorHAnsi" w:hAnsiTheme="minorHAnsi" w:cstheme="minorHAnsi"/>
          <w:sz w:val="20"/>
        </w:rPr>
      </w:pPr>
      <w:r w:rsidRPr="00711896">
        <w:rPr>
          <w:rFonts w:asciiTheme="minorHAnsi" w:hAnsiTheme="minorHAnsi" w:cstheme="minorHAnsi"/>
          <w:sz w:val="20"/>
        </w:rPr>
        <w:t xml:space="preserve">failed in three subjects or fewer; and </w:t>
      </w:r>
    </w:p>
    <w:p w14:paraId="337688C4" w14:textId="3DE9312C" w:rsidR="00711896" w:rsidRPr="00711896" w:rsidRDefault="00711896" w:rsidP="00711896">
      <w:pPr>
        <w:numPr>
          <w:ilvl w:val="0"/>
          <w:numId w:val="37"/>
        </w:numPr>
        <w:overflowPunct/>
        <w:autoSpaceDE/>
        <w:autoSpaceDN/>
        <w:adjustRightInd/>
        <w:spacing w:line="480" w:lineRule="auto"/>
        <w:textAlignment w:val="auto"/>
        <w:rPr>
          <w:rFonts w:asciiTheme="minorHAnsi" w:hAnsiTheme="minorHAnsi" w:cstheme="minorHAnsi"/>
          <w:sz w:val="20"/>
        </w:rPr>
      </w:pPr>
      <w:r w:rsidRPr="00711896">
        <w:rPr>
          <w:rFonts w:asciiTheme="minorHAnsi" w:hAnsiTheme="minorHAnsi" w:cstheme="minorHAnsi"/>
          <w:sz w:val="20"/>
        </w:rPr>
        <w:lastRenderedPageBreak/>
        <w:t>paid the fee prescribed by section 11, may be re-examined in the subjects in which he has failed.</w:t>
      </w:r>
    </w:p>
    <w:p w14:paraId="3AD333B4" w14:textId="2946CAD1" w:rsidR="00711896" w:rsidRPr="00711896" w:rsidRDefault="00711896" w:rsidP="00711896">
      <w:pPr>
        <w:spacing w:line="480" w:lineRule="auto"/>
        <w:ind w:left="720"/>
        <w:rPr>
          <w:rFonts w:asciiTheme="minorHAnsi" w:hAnsiTheme="minorHAnsi" w:cstheme="minorHAnsi"/>
          <w:sz w:val="20"/>
        </w:rPr>
      </w:pPr>
      <w:r w:rsidRPr="00711896">
        <w:rPr>
          <w:rFonts w:asciiTheme="minorHAnsi" w:hAnsiTheme="minorHAnsi" w:cstheme="minorHAnsi"/>
          <w:sz w:val="20"/>
        </w:rPr>
        <w:t xml:space="preserve">(4). Where an applicant fails in one or more subjects upon re-examination under subsection 3, they shall not be re-examined further until one year has passed and applicant must reapply to the education committee </w:t>
      </w:r>
    </w:p>
    <w:p w14:paraId="537345B3" w14:textId="77777777" w:rsidR="00711896" w:rsidRPr="00711896" w:rsidRDefault="00711896" w:rsidP="00711896">
      <w:pPr>
        <w:numPr>
          <w:ilvl w:val="0"/>
          <w:numId w:val="33"/>
        </w:numPr>
        <w:overflowPunct/>
        <w:autoSpaceDE/>
        <w:autoSpaceDN/>
        <w:adjustRightInd/>
        <w:spacing w:line="480" w:lineRule="auto"/>
        <w:textAlignment w:val="auto"/>
        <w:rPr>
          <w:rFonts w:asciiTheme="minorHAnsi" w:hAnsiTheme="minorHAnsi" w:cstheme="minorHAnsi"/>
          <w:sz w:val="20"/>
        </w:rPr>
      </w:pPr>
      <w:r w:rsidRPr="00711896">
        <w:rPr>
          <w:rFonts w:asciiTheme="minorHAnsi" w:hAnsiTheme="minorHAnsi" w:cstheme="minorHAnsi"/>
          <w:sz w:val="20"/>
        </w:rPr>
        <w:t>A person who is trying an examination or re-examination shall be allowed not less than,</w:t>
      </w:r>
    </w:p>
    <w:p w14:paraId="0845BE8B" w14:textId="77777777" w:rsidR="00711896" w:rsidRPr="00711896" w:rsidRDefault="00711896" w:rsidP="00711896">
      <w:pPr>
        <w:spacing w:line="480" w:lineRule="auto"/>
        <w:ind w:left="720"/>
        <w:rPr>
          <w:rFonts w:asciiTheme="minorHAnsi" w:hAnsiTheme="minorHAnsi" w:cstheme="minorHAnsi"/>
          <w:sz w:val="20"/>
        </w:rPr>
      </w:pPr>
      <w:r w:rsidRPr="00711896">
        <w:rPr>
          <w:rFonts w:asciiTheme="minorHAnsi" w:hAnsiTheme="minorHAnsi" w:cstheme="minorHAnsi"/>
          <w:sz w:val="20"/>
        </w:rPr>
        <w:t xml:space="preserve">(1). 1 ½ hours for written examination; and </w:t>
      </w:r>
    </w:p>
    <w:p w14:paraId="7F8832E8" w14:textId="1BDF77D0" w:rsidR="00711896" w:rsidRPr="00711896" w:rsidRDefault="00711896" w:rsidP="00711896">
      <w:pPr>
        <w:spacing w:line="480" w:lineRule="auto"/>
        <w:ind w:left="720"/>
        <w:rPr>
          <w:rFonts w:asciiTheme="minorHAnsi" w:hAnsiTheme="minorHAnsi" w:cstheme="minorHAnsi"/>
          <w:sz w:val="20"/>
        </w:rPr>
      </w:pPr>
      <w:r w:rsidRPr="00711896">
        <w:rPr>
          <w:rFonts w:asciiTheme="minorHAnsi" w:hAnsiTheme="minorHAnsi" w:cstheme="minorHAnsi"/>
          <w:sz w:val="20"/>
        </w:rPr>
        <w:t>(2). A minimum of thirty minutes for an oral examination in any subject for which an oral examination is required.</w:t>
      </w:r>
    </w:p>
    <w:p w14:paraId="2715F501" w14:textId="77777777" w:rsidR="00711896" w:rsidRPr="00711896" w:rsidRDefault="00711896" w:rsidP="00711896">
      <w:pPr>
        <w:numPr>
          <w:ilvl w:val="0"/>
          <w:numId w:val="33"/>
        </w:numPr>
        <w:overflowPunct/>
        <w:autoSpaceDE/>
        <w:autoSpaceDN/>
        <w:adjustRightInd/>
        <w:spacing w:line="480" w:lineRule="auto"/>
        <w:textAlignment w:val="auto"/>
        <w:rPr>
          <w:rFonts w:asciiTheme="minorHAnsi" w:hAnsiTheme="minorHAnsi" w:cstheme="minorHAnsi"/>
          <w:sz w:val="20"/>
        </w:rPr>
      </w:pPr>
      <w:r w:rsidRPr="00711896">
        <w:rPr>
          <w:rFonts w:asciiTheme="minorHAnsi" w:hAnsiTheme="minorHAnsi" w:cstheme="minorHAnsi"/>
          <w:sz w:val="20"/>
        </w:rPr>
        <w:t>A person shall pay an examination fee of,</w:t>
      </w:r>
    </w:p>
    <w:p w14:paraId="1064F19F" w14:textId="77777777" w:rsidR="00711896" w:rsidRPr="00711896" w:rsidRDefault="00711896" w:rsidP="00711896">
      <w:pPr>
        <w:numPr>
          <w:ilvl w:val="2"/>
          <w:numId w:val="33"/>
        </w:numPr>
        <w:overflowPunct/>
        <w:autoSpaceDE/>
        <w:autoSpaceDN/>
        <w:adjustRightInd/>
        <w:spacing w:line="480" w:lineRule="auto"/>
        <w:ind w:left="1080"/>
        <w:textAlignment w:val="auto"/>
        <w:rPr>
          <w:rFonts w:asciiTheme="minorHAnsi" w:hAnsiTheme="minorHAnsi" w:cstheme="minorHAnsi"/>
          <w:sz w:val="20"/>
        </w:rPr>
      </w:pPr>
      <w:r w:rsidRPr="00711896">
        <w:rPr>
          <w:rFonts w:asciiTheme="minorHAnsi" w:hAnsiTheme="minorHAnsi" w:cstheme="minorHAnsi"/>
          <w:sz w:val="20"/>
        </w:rPr>
        <w:t xml:space="preserve">$800.00 for examination tried under subsection 1 of section 9; and </w:t>
      </w:r>
    </w:p>
    <w:p w14:paraId="179BD972" w14:textId="6B89ED98" w:rsidR="00711896" w:rsidRPr="00711896" w:rsidRDefault="00711896" w:rsidP="00711896">
      <w:pPr>
        <w:pBdr>
          <w:top w:val="nil"/>
          <w:left w:val="nil"/>
          <w:bottom w:val="nil"/>
          <w:right w:val="nil"/>
          <w:between w:val="nil"/>
        </w:pBdr>
        <w:spacing w:line="480" w:lineRule="auto"/>
        <w:ind w:left="720"/>
        <w:rPr>
          <w:rFonts w:asciiTheme="minorHAnsi" w:hAnsiTheme="minorHAnsi" w:cstheme="minorHAnsi"/>
          <w:color w:val="000000"/>
          <w:sz w:val="20"/>
        </w:rPr>
      </w:pPr>
      <w:r w:rsidRPr="00711896">
        <w:rPr>
          <w:rFonts w:asciiTheme="minorHAnsi" w:hAnsiTheme="minorHAnsi" w:cstheme="minorHAnsi"/>
          <w:color w:val="000000"/>
          <w:sz w:val="20"/>
        </w:rPr>
        <w:t>(2)</w:t>
      </w:r>
      <w:r w:rsidR="001D541F">
        <w:rPr>
          <w:rFonts w:asciiTheme="minorHAnsi" w:hAnsiTheme="minorHAnsi" w:cstheme="minorHAnsi"/>
          <w:color w:val="000000"/>
          <w:sz w:val="20"/>
        </w:rPr>
        <w:t xml:space="preserve"> </w:t>
      </w:r>
      <w:r w:rsidRPr="00711896">
        <w:rPr>
          <w:rFonts w:asciiTheme="minorHAnsi" w:hAnsiTheme="minorHAnsi" w:cstheme="minorHAnsi"/>
          <w:color w:val="000000"/>
          <w:sz w:val="20"/>
        </w:rPr>
        <w:t xml:space="preserve"> $800.00 per re-examination under subsection 3 of section 9</w:t>
      </w:r>
    </w:p>
    <w:p w14:paraId="37540DE6" w14:textId="67042FC4" w:rsidR="00711896" w:rsidRPr="00711896" w:rsidRDefault="00711896" w:rsidP="00711896">
      <w:pPr>
        <w:spacing w:line="480" w:lineRule="auto"/>
        <w:rPr>
          <w:rFonts w:asciiTheme="minorHAnsi" w:hAnsiTheme="minorHAnsi" w:cstheme="minorHAnsi"/>
          <w:sz w:val="20"/>
        </w:rPr>
      </w:pPr>
      <w:r w:rsidRPr="00711896">
        <w:rPr>
          <w:rFonts w:asciiTheme="minorHAnsi" w:hAnsiTheme="minorHAnsi" w:cstheme="minorHAnsi"/>
          <w:sz w:val="20"/>
        </w:rPr>
        <w:t>Approved Schools</w:t>
      </w:r>
    </w:p>
    <w:p w14:paraId="4EDBD2AA" w14:textId="20C2A602" w:rsidR="00711896" w:rsidRPr="00711896" w:rsidRDefault="00711896" w:rsidP="00711896">
      <w:pPr>
        <w:numPr>
          <w:ilvl w:val="0"/>
          <w:numId w:val="33"/>
        </w:numPr>
        <w:overflowPunct/>
        <w:autoSpaceDE/>
        <w:autoSpaceDN/>
        <w:adjustRightInd/>
        <w:spacing w:line="480" w:lineRule="auto"/>
        <w:jc w:val="both"/>
        <w:textAlignment w:val="auto"/>
        <w:rPr>
          <w:rFonts w:asciiTheme="minorHAnsi" w:hAnsiTheme="minorHAnsi" w:cstheme="minorHAnsi"/>
          <w:sz w:val="20"/>
        </w:rPr>
      </w:pPr>
      <w:r w:rsidRPr="00711896">
        <w:rPr>
          <w:rFonts w:asciiTheme="minorHAnsi" w:hAnsiTheme="minorHAnsi" w:cstheme="minorHAnsi"/>
          <w:sz w:val="20"/>
        </w:rPr>
        <w:t xml:space="preserve">The </w:t>
      </w:r>
      <w:r w:rsidR="001D541F">
        <w:rPr>
          <w:rFonts w:asciiTheme="minorHAnsi" w:hAnsiTheme="minorHAnsi" w:cstheme="minorHAnsi"/>
          <w:sz w:val="20"/>
        </w:rPr>
        <w:t>Council</w:t>
      </w:r>
      <w:r w:rsidRPr="00711896">
        <w:rPr>
          <w:rFonts w:asciiTheme="minorHAnsi" w:hAnsiTheme="minorHAnsi" w:cstheme="minorHAnsi"/>
          <w:sz w:val="20"/>
        </w:rPr>
        <w:t xml:space="preserve"> shall not approve a school, college or university unless it, </w:t>
      </w:r>
    </w:p>
    <w:p w14:paraId="054E8F35" w14:textId="3F5BE5C8" w:rsidR="005C12A1" w:rsidRPr="005C12A1" w:rsidRDefault="005C12A1" w:rsidP="005C12A1">
      <w:pPr>
        <w:pBdr>
          <w:top w:val="nil"/>
          <w:left w:val="nil"/>
          <w:bottom w:val="nil"/>
          <w:right w:val="nil"/>
          <w:between w:val="nil"/>
        </w:pBdr>
        <w:overflowPunct/>
        <w:autoSpaceDE/>
        <w:autoSpaceDN/>
        <w:adjustRightInd/>
        <w:spacing w:line="480" w:lineRule="auto"/>
        <w:ind w:firstLine="360"/>
        <w:jc w:val="both"/>
        <w:textAlignment w:val="auto"/>
        <w:rPr>
          <w:rFonts w:asciiTheme="minorHAnsi" w:hAnsiTheme="minorHAnsi" w:cstheme="minorHAnsi"/>
          <w:sz w:val="20"/>
        </w:rPr>
      </w:pPr>
      <w:r w:rsidRPr="005C12A1">
        <w:rPr>
          <w:rFonts w:asciiTheme="minorHAnsi" w:hAnsiTheme="minorHAnsi" w:cstheme="minorHAnsi"/>
          <w:color w:val="000000"/>
          <w:sz w:val="20"/>
        </w:rPr>
        <w:t xml:space="preserve">  </w:t>
      </w:r>
      <w:r>
        <w:rPr>
          <w:rFonts w:asciiTheme="minorHAnsi" w:hAnsiTheme="minorHAnsi" w:cstheme="minorHAnsi"/>
          <w:color w:val="000000"/>
          <w:sz w:val="20"/>
        </w:rPr>
        <w:t xml:space="preserve">       (1) </w:t>
      </w:r>
      <w:r w:rsidR="00711896" w:rsidRPr="005C12A1">
        <w:rPr>
          <w:rFonts w:asciiTheme="minorHAnsi" w:hAnsiTheme="minorHAnsi" w:cstheme="minorHAnsi"/>
          <w:color w:val="000000"/>
          <w:sz w:val="20"/>
        </w:rPr>
        <w:t>is accredited by the Council on Education of the New Brunswick Podiatry Association.</w:t>
      </w:r>
    </w:p>
    <w:p w14:paraId="0DCCA82F" w14:textId="06AB314F" w:rsidR="00711896" w:rsidRPr="005C12A1" w:rsidRDefault="005C12A1" w:rsidP="005C12A1">
      <w:pPr>
        <w:ind w:firstLine="360"/>
        <w:rPr>
          <w:rFonts w:asciiTheme="minorHAnsi" w:hAnsiTheme="minorHAnsi" w:cstheme="minorHAnsi"/>
          <w:sz w:val="20"/>
        </w:rPr>
      </w:pPr>
      <w:r w:rsidRPr="005C12A1">
        <w:rPr>
          <w:rFonts w:asciiTheme="minorHAnsi" w:hAnsiTheme="minorHAnsi" w:cstheme="minorHAnsi"/>
          <w:sz w:val="20"/>
        </w:rPr>
        <w:t xml:space="preserve">       </w:t>
      </w:r>
      <w:r>
        <w:rPr>
          <w:rFonts w:asciiTheme="minorHAnsi" w:hAnsiTheme="minorHAnsi" w:cstheme="minorHAnsi"/>
          <w:sz w:val="20"/>
        </w:rPr>
        <w:t xml:space="preserve">   </w:t>
      </w:r>
      <w:r w:rsidRPr="005C12A1">
        <w:rPr>
          <w:rFonts w:asciiTheme="minorHAnsi" w:hAnsiTheme="minorHAnsi" w:cstheme="minorHAnsi"/>
          <w:sz w:val="20"/>
        </w:rPr>
        <w:t>(2)</w:t>
      </w:r>
      <w:r>
        <w:rPr>
          <w:rFonts w:asciiTheme="minorHAnsi" w:hAnsiTheme="minorHAnsi" w:cstheme="minorHAnsi"/>
          <w:sz w:val="20"/>
        </w:rPr>
        <w:t xml:space="preserve"> </w:t>
      </w:r>
      <w:r w:rsidR="00711896" w:rsidRPr="005C12A1">
        <w:rPr>
          <w:rFonts w:asciiTheme="minorHAnsi" w:hAnsiTheme="minorHAnsi" w:cstheme="minorHAnsi"/>
          <w:sz w:val="20"/>
        </w:rPr>
        <w:t xml:space="preserve">Gives a minimum </w:t>
      </w:r>
      <w:proofErr w:type="gramStart"/>
      <w:r w:rsidR="00711896" w:rsidRPr="005C12A1">
        <w:rPr>
          <w:rFonts w:asciiTheme="minorHAnsi" w:hAnsiTheme="minorHAnsi" w:cstheme="minorHAnsi"/>
          <w:sz w:val="20"/>
        </w:rPr>
        <w:t>three year</w:t>
      </w:r>
      <w:proofErr w:type="gramEnd"/>
      <w:r w:rsidR="00711896" w:rsidRPr="005C12A1">
        <w:rPr>
          <w:rFonts w:asciiTheme="minorHAnsi" w:hAnsiTheme="minorHAnsi" w:cstheme="minorHAnsi"/>
          <w:sz w:val="20"/>
        </w:rPr>
        <w:t xml:space="preserve"> course of instruction in Podiatry.</w:t>
      </w:r>
    </w:p>
    <w:p w14:paraId="79A3A307" w14:textId="77777777" w:rsidR="00711896" w:rsidRDefault="00711896" w:rsidP="00711896">
      <w:pPr>
        <w:rPr>
          <w:rFonts w:ascii="Calibri" w:hAnsi="Calibri" w:cs="Arial"/>
          <w:sz w:val="20"/>
        </w:rPr>
      </w:pPr>
    </w:p>
    <w:p w14:paraId="7C512D44" w14:textId="77777777" w:rsidR="00163CFB" w:rsidRPr="003D518C" w:rsidRDefault="00163CFB" w:rsidP="00163CFB">
      <w:pPr>
        <w:spacing w:line="360" w:lineRule="auto"/>
        <w:jc w:val="center"/>
        <w:rPr>
          <w:rFonts w:ascii="Calibri" w:hAnsi="Calibri" w:cs="Arial"/>
          <w:sz w:val="20"/>
        </w:rPr>
      </w:pPr>
      <w:r w:rsidRPr="003D518C">
        <w:rPr>
          <w:rFonts w:ascii="Calibri" w:hAnsi="Calibri" w:cs="Arial"/>
          <w:sz w:val="20"/>
        </w:rPr>
        <w:t>XVII</w:t>
      </w:r>
    </w:p>
    <w:p w14:paraId="51428CAD" w14:textId="77777777" w:rsidR="00163CFB" w:rsidRPr="003D518C" w:rsidRDefault="00163CFB" w:rsidP="00163CFB">
      <w:pPr>
        <w:rPr>
          <w:rFonts w:ascii="Calibri" w:hAnsi="Calibri" w:cs="Arial"/>
          <w:sz w:val="20"/>
        </w:rPr>
      </w:pPr>
    </w:p>
    <w:p w14:paraId="011BB62C" w14:textId="77777777" w:rsidR="00163CFB" w:rsidRPr="003D518C" w:rsidRDefault="00163CFB" w:rsidP="00163CFB">
      <w:pPr>
        <w:jc w:val="center"/>
        <w:rPr>
          <w:rFonts w:ascii="Calibri" w:hAnsi="Calibri" w:cs="Arial"/>
          <w:sz w:val="20"/>
        </w:rPr>
      </w:pPr>
      <w:r w:rsidRPr="003D518C">
        <w:rPr>
          <w:rFonts w:ascii="Calibri" w:hAnsi="Calibri" w:cs="Arial"/>
          <w:sz w:val="20"/>
          <w:u w:val="single"/>
        </w:rPr>
        <w:t>DEFINITION</w:t>
      </w:r>
    </w:p>
    <w:p w14:paraId="1F2869FD" w14:textId="77777777" w:rsidR="00163CFB" w:rsidRPr="003D518C" w:rsidRDefault="00163CFB" w:rsidP="00163CFB">
      <w:pPr>
        <w:rPr>
          <w:rFonts w:ascii="Calibri" w:hAnsi="Calibri" w:cs="Arial"/>
          <w:sz w:val="20"/>
        </w:rPr>
      </w:pPr>
    </w:p>
    <w:p w14:paraId="6C76C4A2" w14:textId="77777777" w:rsidR="00163CFB" w:rsidRDefault="00163CFB" w:rsidP="00163CFB">
      <w:pPr>
        <w:spacing w:line="480" w:lineRule="auto"/>
        <w:rPr>
          <w:rFonts w:ascii="Calibri" w:hAnsi="Calibri" w:cs="Arial"/>
          <w:sz w:val="20"/>
        </w:rPr>
      </w:pPr>
      <w:r w:rsidRPr="003D518C">
        <w:rPr>
          <w:rFonts w:ascii="Calibri" w:hAnsi="Calibri" w:cs="Arial"/>
          <w:sz w:val="20"/>
        </w:rPr>
        <w:t xml:space="preserve">Podiatry is a field of medicine that strives to improve the overall health and </w:t>
      </w:r>
      <w:proofErr w:type="spellStart"/>
      <w:r w:rsidRPr="003D518C">
        <w:rPr>
          <w:rFonts w:ascii="Calibri" w:hAnsi="Calibri" w:cs="Arial"/>
          <w:sz w:val="20"/>
        </w:rPr>
        <w:t>well being</w:t>
      </w:r>
      <w:proofErr w:type="spellEnd"/>
      <w:r w:rsidRPr="003D518C">
        <w:rPr>
          <w:rFonts w:ascii="Calibri" w:hAnsi="Calibri" w:cs="Arial"/>
          <w:sz w:val="20"/>
        </w:rPr>
        <w:t xml:space="preserve"> of patients by focusing on preventing, diagnosing, and treating conditions associated with the foot and ankle. Podiatrists practice on the lower extremities using modalities which may include medical, biomechanical, and</w:t>
      </w:r>
      <w:r>
        <w:rPr>
          <w:rFonts w:ascii="Calibri" w:hAnsi="Calibri" w:cs="Arial"/>
          <w:sz w:val="20"/>
        </w:rPr>
        <w:t xml:space="preserve"> </w:t>
      </w:r>
      <w:r w:rsidRPr="003D518C">
        <w:rPr>
          <w:rFonts w:ascii="Calibri" w:hAnsi="Calibri" w:cs="Arial"/>
          <w:sz w:val="20"/>
        </w:rPr>
        <w:t>surgical means.</w:t>
      </w:r>
    </w:p>
    <w:p w14:paraId="3157F5E0" w14:textId="77777777" w:rsidR="00163CFB" w:rsidRPr="003D518C" w:rsidRDefault="00163CFB" w:rsidP="00163CFB">
      <w:pPr>
        <w:spacing w:line="360" w:lineRule="auto"/>
        <w:jc w:val="center"/>
        <w:rPr>
          <w:rFonts w:ascii="Calibri" w:hAnsi="Calibri" w:cs="Arial"/>
          <w:sz w:val="20"/>
          <w:u w:val="single"/>
        </w:rPr>
      </w:pPr>
      <w:r>
        <w:rPr>
          <w:rFonts w:ascii="Calibri" w:hAnsi="Calibri" w:cs="Arial"/>
          <w:sz w:val="20"/>
          <w:u w:val="single"/>
        </w:rPr>
        <w:t>XVIII</w:t>
      </w:r>
    </w:p>
    <w:p w14:paraId="16805A4F" w14:textId="77777777" w:rsidR="00163CFB" w:rsidRPr="003D518C" w:rsidRDefault="00163CFB" w:rsidP="00163CFB">
      <w:pPr>
        <w:spacing w:line="360" w:lineRule="auto"/>
        <w:rPr>
          <w:rFonts w:ascii="Calibri" w:hAnsi="Calibri" w:cs="Arial"/>
          <w:sz w:val="20"/>
          <w:u w:val="single"/>
        </w:rPr>
      </w:pPr>
    </w:p>
    <w:p w14:paraId="55154A8F" w14:textId="77777777" w:rsidR="00163CFB" w:rsidRPr="003D518C" w:rsidRDefault="00163CFB" w:rsidP="00D63F2A">
      <w:pPr>
        <w:spacing w:line="480" w:lineRule="auto"/>
        <w:jc w:val="center"/>
        <w:rPr>
          <w:rFonts w:ascii="Calibri" w:hAnsi="Calibri" w:cs="Arial"/>
          <w:sz w:val="20"/>
          <w:u w:val="single"/>
        </w:rPr>
      </w:pPr>
      <w:r w:rsidRPr="003D518C">
        <w:rPr>
          <w:rFonts w:ascii="Calibri" w:hAnsi="Calibri" w:cs="Arial"/>
          <w:sz w:val="20"/>
          <w:u w:val="single"/>
        </w:rPr>
        <w:t>CONTINUING COMPETENCE GUIDELINES</w:t>
      </w:r>
    </w:p>
    <w:p w14:paraId="2CDA4331" w14:textId="77777777" w:rsidR="00163CFB" w:rsidRPr="003D518C" w:rsidRDefault="00163CFB" w:rsidP="00D63F2A">
      <w:pPr>
        <w:spacing w:line="480" w:lineRule="auto"/>
        <w:rPr>
          <w:rFonts w:ascii="Calibri" w:hAnsi="Calibri" w:cs="Arial"/>
          <w:sz w:val="20"/>
          <w:u w:val="single"/>
        </w:rPr>
      </w:pPr>
    </w:p>
    <w:p w14:paraId="44EDB769" w14:textId="79471B8B" w:rsidR="00163CFB" w:rsidRPr="003D518C" w:rsidRDefault="00163CFB" w:rsidP="00D63F2A">
      <w:pPr>
        <w:spacing w:line="480" w:lineRule="auto"/>
        <w:jc w:val="both"/>
        <w:rPr>
          <w:rFonts w:ascii="Calibri" w:hAnsi="Calibri" w:cs="Arial"/>
          <w:sz w:val="20"/>
        </w:rPr>
      </w:pPr>
      <w:r w:rsidRPr="003D518C">
        <w:rPr>
          <w:rFonts w:ascii="Calibri" w:hAnsi="Calibri" w:cs="Arial"/>
          <w:sz w:val="20"/>
        </w:rPr>
        <w:t>1. (1) To satisfy the requirement of continuing competence for renewal of registration on the register of podiatrists, a member mus</w:t>
      </w:r>
      <w:r w:rsidR="00D63F2A">
        <w:rPr>
          <w:rFonts w:ascii="Calibri" w:hAnsi="Calibri" w:cs="Arial"/>
          <w:sz w:val="20"/>
        </w:rPr>
        <w:t>t</w:t>
      </w:r>
    </w:p>
    <w:p w14:paraId="5A7DE4B3" w14:textId="37F895EA" w:rsidR="00163CFB" w:rsidRPr="003D518C" w:rsidRDefault="00163CFB" w:rsidP="00D63F2A">
      <w:pPr>
        <w:spacing w:line="480" w:lineRule="auto"/>
        <w:ind w:left="720"/>
        <w:jc w:val="both"/>
        <w:rPr>
          <w:rFonts w:ascii="Calibri" w:hAnsi="Calibri" w:cs="Arial"/>
          <w:sz w:val="20"/>
        </w:rPr>
      </w:pPr>
      <w:r w:rsidRPr="003D518C">
        <w:rPr>
          <w:rFonts w:ascii="Calibri" w:hAnsi="Calibri" w:cs="Arial"/>
          <w:sz w:val="20"/>
        </w:rPr>
        <w:lastRenderedPageBreak/>
        <w:t xml:space="preserve">(a) have practiced as a registered podiatrist for a minimum of </w:t>
      </w:r>
      <w:r w:rsidRPr="00163CFB">
        <w:rPr>
          <w:rFonts w:ascii="Calibri" w:hAnsi="Calibri" w:cs="Arial"/>
          <w:sz w:val="20"/>
        </w:rPr>
        <w:t>1,125 hours</w:t>
      </w:r>
      <w:r w:rsidRPr="003D518C">
        <w:rPr>
          <w:rFonts w:ascii="Calibri" w:hAnsi="Calibri" w:cs="Arial"/>
          <w:sz w:val="20"/>
        </w:rPr>
        <w:t xml:space="preserve"> in the five-year period immediately before the registration year for which renewal is sought; or</w:t>
      </w:r>
    </w:p>
    <w:p w14:paraId="79877112" w14:textId="569BF392" w:rsidR="00163CFB" w:rsidRPr="003D518C" w:rsidRDefault="00163CFB" w:rsidP="00D63F2A">
      <w:pPr>
        <w:spacing w:line="480" w:lineRule="auto"/>
        <w:ind w:left="720"/>
        <w:jc w:val="both"/>
        <w:rPr>
          <w:rFonts w:ascii="Calibri" w:hAnsi="Calibri" w:cs="Arial"/>
          <w:sz w:val="20"/>
        </w:rPr>
      </w:pPr>
      <w:r w:rsidRPr="003D518C">
        <w:rPr>
          <w:rFonts w:ascii="Calibri" w:hAnsi="Calibri" w:cs="Arial"/>
          <w:sz w:val="20"/>
        </w:rPr>
        <w:t>(b) within the four-year period immediately before the registration year for which renewal is sought, must have successfully completed a podiatric education program in accordance with criteria established by the council.</w:t>
      </w:r>
    </w:p>
    <w:p w14:paraId="7D586A68" w14:textId="37DBFF68" w:rsidR="00163CFB" w:rsidRPr="00D21CF5" w:rsidRDefault="00163CFB" w:rsidP="00D63F2A">
      <w:pPr>
        <w:spacing w:line="480" w:lineRule="auto"/>
        <w:jc w:val="both"/>
        <w:rPr>
          <w:rFonts w:ascii="Calibri" w:hAnsi="Calibri" w:cs="Arial"/>
          <w:sz w:val="20"/>
          <w:u w:val="single"/>
        </w:rPr>
      </w:pPr>
      <w:r w:rsidRPr="00D21CF5">
        <w:rPr>
          <w:rFonts w:ascii="Calibri" w:hAnsi="Calibri" w:cs="Arial"/>
          <w:sz w:val="20"/>
          <w:u w:val="single"/>
        </w:rPr>
        <w:t>Continuing competence: conversion of registration</w:t>
      </w:r>
    </w:p>
    <w:p w14:paraId="75CAF979" w14:textId="0DE20AAE" w:rsidR="00163CFB" w:rsidRPr="003D518C" w:rsidRDefault="00163CFB" w:rsidP="00D63F2A">
      <w:pPr>
        <w:spacing w:line="480" w:lineRule="auto"/>
        <w:jc w:val="both"/>
        <w:rPr>
          <w:rFonts w:ascii="Calibri" w:hAnsi="Calibri" w:cs="Arial"/>
          <w:sz w:val="20"/>
        </w:rPr>
      </w:pPr>
      <w:r w:rsidRPr="003D518C">
        <w:rPr>
          <w:rFonts w:ascii="Calibri" w:hAnsi="Calibri" w:cs="Arial"/>
          <w:sz w:val="20"/>
        </w:rPr>
        <w:t>1. (2) To satisfy the requirement of continuing competence to convert registration from the non-practicing register to the register of podiatrists or to be reinstated on the register of podiatrists, an applicant must</w:t>
      </w:r>
    </w:p>
    <w:p w14:paraId="2D59A2FE" w14:textId="33C07D25" w:rsidR="00163CFB" w:rsidRPr="003D518C" w:rsidRDefault="00163CFB" w:rsidP="00D63F2A">
      <w:pPr>
        <w:spacing w:line="480" w:lineRule="auto"/>
        <w:jc w:val="both"/>
        <w:rPr>
          <w:rFonts w:ascii="Calibri" w:hAnsi="Calibri" w:cs="Arial"/>
          <w:sz w:val="20"/>
        </w:rPr>
      </w:pPr>
      <w:r w:rsidRPr="003D518C">
        <w:rPr>
          <w:rFonts w:ascii="Calibri" w:hAnsi="Calibri" w:cs="Arial"/>
          <w:sz w:val="20"/>
        </w:rPr>
        <w:tab/>
        <w:t>(a) meet the requirements of subsection (1); or</w:t>
      </w:r>
    </w:p>
    <w:p w14:paraId="2D21ADEE" w14:textId="7A8DB64D" w:rsidR="00163CFB" w:rsidRPr="003D518C" w:rsidRDefault="00163CFB" w:rsidP="00D63F2A">
      <w:pPr>
        <w:spacing w:line="480" w:lineRule="auto"/>
        <w:ind w:left="720"/>
        <w:jc w:val="both"/>
        <w:rPr>
          <w:rFonts w:ascii="Calibri" w:hAnsi="Calibri" w:cs="Arial"/>
          <w:sz w:val="20"/>
        </w:rPr>
      </w:pPr>
      <w:r w:rsidRPr="003D518C">
        <w:rPr>
          <w:rFonts w:ascii="Calibri" w:hAnsi="Calibri" w:cs="Arial"/>
          <w:sz w:val="20"/>
        </w:rPr>
        <w:t>(b) complete an assessment of prior learning and, if required, based upon the results of the assessment, successfully complete a course of instruction set by the council</w:t>
      </w:r>
    </w:p>
    <w:p w14:paraId="0C551D59" w14:textId="29979B37" w:rsidR="00163CFB" w:rsidRPr="003D518C" w:rsidRDefault="00163CFB" w:rsidP="00D63F2A">
      <w:pPr>
        <w:spacing w:line="480" w:lineRule="auto"/>
        <w:jc w:val="both"/>
        <w:rPr>
          <w:rFonts w:ascii="Calibri" w:hAnsi="Calibri" w:cs="Arial"/>
          <w:sz w:val="20"/>
        </w:rPr>
      </w:pPr>
      <w:r w:rsidRPr="003D518C">
        <w:rPr>
          <w:rFonts w:ascii="Calibri" w:hAnsi="Calibri" w:cs="Arial"/>
          <w:sz w:val="20"/>
          <w:u w:val="single"/>
        </w:rPr>
        <w:t xml:space="preserve">Requirements: Continuing </w:t>
      </w:r>
      <w:r w:rsidR="00D63F2A">
        <w:rPr>
          <w:rFonts w:ascii="Calibri" w:hAnsi="Calibri" w:cs="Arial"/>
          <w:sz w:val="20"/>
          <w:u w:val="single"/>
        </w:rPr>
        <w:t>Medical Education (CME)</w:t>
      </w:r>
    </w:p>
    <w:p w14:paraId="7C1C6DC0" w14:textId="382A4E8B" w:rsidR="00163CFB" w:rsidRPr="003D518C" w:rsidRDefault="00163CFB" w:rsidP="00D63F2A">
      <w:pPr>
        <w:spacing w:line="480" w:lineRule="auto"/>
        <w:jc w:val="both"/>
        <w:rPr>
          <w:rFonts w:ascii="Calibri" w:hAnsi="Calibri" w:cs="Arial"/>
          <w:sz w:val="20"/>
        </w:rPr>
      </w:pPr>
      <w:r w:rsidRPr="003D518C">
        <w:rPr>
          <w:rFonts w:ascii="Calibri" w:hAnsi="Calibri" w:cs="Arial"/>
          <w:sz w:val="20"/>
        </w:rPr>
        <w:t>The aim of this standard is to encourage all practicing members to keep up to date and to be aware of changes in practice, the latest developments and best practices based on the current available evidence.</w:t>
      </w:r>
    </w:p>
    <w:p w14:paraId="1A328C77" w14:textId="4A965D1B" w:rsidR="00163CFB" w:rsidRPr="00D63F2A" w:rsidRDefault="00D63F2A" w:rsidP="00D63F2A">
      <w:pPr>
        <w:spacing w:line="480" w:lineRule="auto"/>
        <w:jc w:val="both"/>
        <w:rPr>
          <w:rFonts w:ascii="Calibri" w:hAnsi="Calibri" w:cs="Arial"/>
          <w:sz w:val="20"/>
        </w:rPr>
      </w:pPr>
      <w:r>
        <w:rPr>
          <w:rFonts w:ascii="Calibri" w:hAnsi="Calibri" w:cs="Arial"/>
          <w:sz w:val="20"/>
        </w:rPr>
        <w:t xml:space="preserve">1. </w:t>
      </w:r>
      <w:r w:rsidR="00163CFB" w:rsidRPr="00D63F2A">
        <w:rPr>
          <w:rFonts w:ascii="Calibri" w:hAnsi="Calibri" w:cs="Arial"/>
          <w:sz w:val="20"/>
        </w:rPr>
        <w:t xml:space="preserve">Commencing January 1, 2026, every member must complete 20 hours of Category A credits (certificate </w:t>
      </w:r>
      <w:r w:rsidRPr="00D63F2A">
        <w:rPr>
          <w:rFonts w:ascii="Calibri" w:hAnsi="Calibri" w:cs="Arial"/>
          <w:sz w:val="20"/>
        </w:rPr>
        <w:t xml:space="preserve">of </w:t>
      </w:r>
      <w:r>
        <w:rPr>
          <w:rFonts w:ascii="Calibri" w:hAnsi="Calibri" w:cs="Arial"/>
          <w:sz w:val="20"/>
        </w:rPr>
        <w:t>attendance</w:t>
      </w:r>
      <w:r w:rsidR="00163CFB" w:rsidRPr="00D63F2A">
        <w:rPr>
          <w:rFonts w:ascii="Calibri" w:hAnsi="Calibri" w:cs="Arial"/>
          <w:sz w:val="20"/>
        </w:rPr>
        <w:t xml:space="preserve"> with documented CME) and 30 hours of Category B (self-directed education) every two years, in accordance with the policies established by the council.</w:t>
      </w:r>
    </w:p>
    <w:p w14:paraId="53FCCB1D" w14:textId="397CFB10" w:rsidR="00163CFB" w:rsidRPr="003D518C" w:rsidRDefault="00163CFB" w:rsidP="00D63F2A">
      <w:pPr>
        <w:spacing w:line="480" w:lineRule="auto"/>
        <w:jc w:val="both"/>
        <w:rPr>
          <w:rFonts w:ascii="Calibri" w:hAnsi="Calibri" w:cs="Arial"/>
          <w:sz w:val="20"/>
        </w:rPr>
      </w:pPr>
      <w:r w:rsidRPr="003D518C">
        <w:rPr>
          <w:rFonts w:ascii="Calibri" w:hAnsi="Calibri" w:cs="Arial"/>
          <w:sz w:val="20"/>
        </w:rPr>
        <w:t>2. Commencing January 1, 20</w:t>
      </w:r>
      <w:r>
        <w:rPr>
          <w:rFonts w:ascii="Calibri" w:hAnsi="Calibri" w:cs="Arial"/>
          <w:sz w:val="20"/>
        </w:rPr>
        <w:t xml:space="preserve">26, </w:t>
      </w:r>
      <w:r w:rsidRPr="003D518C">
        <w:rPr>
          <w:rFonts w:ascii="Calibri" w:hAnsi="Calibri" w:cs="Arial"/>
          <w:sz w:val="20"/>
        </w:rPr>
        <w:t xml:space="preserve">the two-year cycle begins January 1 of the first year and ends December </w:t>
      </w:r>
      <w:r>
        <w:rPr>
          <w:rFonts w:ascii="Calibri" w:hAnsi="Calibri" w:cs="Arial"/>
          <w:sz w:val="20"/>
        </w:rPr>
        <w:t xml:space="preserve">   </w:t>
      </w:r>
      <w:r w:rsidRPr="003D518C">
        <w:rPr>
          <w:rFonts w:ascii="Calibri" w:hAnsi="Calibri" w:cs="Arial"/>
          <w:sz w:val="20"/>
        </w:rPr>
        <w:t>31 of the following year.</w:t>
      </w:r>
    </w:p>
    <w:p w14:paraId="0A3CD238" w14:textId="54DF2E9D" w:rsidR="00163CFB" w:rsidRDefault="00163CFB" w:rsidP="00D63F2A">
      <w:pPr>
        <w:spacing w:line="480" w:lineRule="auto"/>
        <w:jc w:val="both"/>
        <w:rPr>
          <w:rFonts w:ascii="Calibri" w:hAnsi="Calibri" w:cs="Arial"/>
          <w:sz w:val="20"/>
        </w:rPr>
      </w:pPr>
      <w:r w:rsidRPr="003D518C">
        <w:rPr>
          <w:rFonts w:ascii="Calibri" w:hAnsi="Calibri" w:cs="Arial"/>
          <w:sz w:val="20"/>
        </w:rPr>
        <w:t>3. Despite subsection 1., if requested to do so by a member, the council may</w:t>
      </w:r>
    </w:p>
    <w:p w14:paraId="5A59553B" w14:textId="0665F4F4" w:rsidR="00163CFB" w:rsidRPr="003D518C" w:rsidRDefault="00163CFB" w:rsidP="00D63F2A">
      <w:pPr>
        <w:spacing w:line="480" w:lineRule="auto"/>
        <w:ind w:left="1080"/>
        <w:jc w:val="both"/>
        <w:rPr>
          <w:rFonts w:ascii="Calibri" w:hAnsi="Calibri" w:cs="Arial"/>
          <w:sz w:val="20"/>
        </w:rPr>
      </w:pPr>
      <w:r w:rsidRPr="003D518C">
        <w:rPr>
          <w:rFonts w:ascii="Calibri" w:hAnsi="Calibri" w:cs="Arial"/>
          <w:sz w:val="20"/>
        </w:rPr>
        <w:t xml:space="preserve">(a) review any extenuating circumstances that prevent the member from meeting the </w:t>
      </w:r>
      <w:r>
        <w:rPr>
          <w:rFonts w:ascii="Calibri" w:hAnsi="Calibri" w:cs="Arial"/>
          <w:sz w:val="20"/>
        </w:rPr>
        <w:t>CME</w:t>
      </w:r>
      <w:r w:rsidRPr="003D518C">
        <w:rPr>
          <w:rFonts w:ascii="Calibri" w:hAnsi="Calibri" w:cs="Arial"/>
          <w:sz w:val="20"/>
        </w:rPr>
        <w:t xml:space="preserve"> requirements; and</w:t>
      </w:r>
    </w:p>
    <w:p w14:paraId="30279CB0" w14:textId="77777777" w:rsidR="00163CFB" w:rsidRPr="003D518C" w:rsidRDefault="00163CFB" w:rsidP="00D63F2A">
      <w:pPr>
        <w:numPr>
          <w:ilvl w:val="0"/>
          <w:numId w:val="39"/>
        </w:numPr>
        <w:spacing w:line="480" w:lineRule="auto"/>
        <w:jc w:val="both"/>
        <w:rPr>
          <w:rFonts w:ascii="Calibri" w:hAnsi="Calibri" w:cs="Arial"/>
          <w:sz w:val="20"/>
        </w:rPr>
      </w:pPr>
      <w:r w:rsidRPr="003D518C">
        <w:rPr>
          <w:rFonts w:ascii="Calibri" w:hAnsi="Calibri" w:cs="Arial"/>
          <w:sz w:val="20"/>
        </w:rPr>
        <w:t xml:space="preserve">allow a </w:t>
      </w:r>
      <w:proofErr w:type="gramStart"/>
      <w:r w:rsidRPr="003D518C">
        <w:rPr>
          <w:rFonts w:ascii="Calibri" w:hAnsi="Calibri" w:cs="Arial"/>
          <w:sz w:val="20"/>
        </w:rPr>
        <w:t>six month</w:t>
      </w:r>
      <w:proofErr w:type="gramEnd"/>
      <w:r w:rsidRPr="003D518C">
        <w:rPr>
          <w:rFonts w:ascii="Calibri" w:hAnsi="Calibri" w:cs="Arial"/>
          <w:sz w:val="20"/>
        </w:rPr>
        <w:t xml:space="preserve"> grace period to achieve the number of hours required</w:t>
      </w:r>
    </w:p>
    <w:p w14:paraId="7AB2E71F" w14:textId="77777777" w:rsidR="00163CFB" w:rsidRPr="003D518C" w:rsidRDefault="00163CFB" w:rsidP="00D63F2A">
      <w:pPr>
        <w:numPr>
          <w:ilvl w:val="0"/>
          <w:numId w:val="39"/>
        </w:numPr>
        <w:spacing w:line="480" w:lineRule="auto"/>
        <w:jc w:val="both"/>
        <w:rPr>
          <w:rFonts w:ascii="Calibri" w:hAnsi="Calibri" w:cs="Arial"/>
          <w:sz w:val="20"/>
        </w:rPr>
      </w:pPr>
      <w:r w:rsidRPr="003D518C">
        <w:rPr>
          <w:rFonts w:ascii="Calibri" w:hAnsi="Calibri" w:cs="Arial"/>
          <w:sz w:val="20"/>
        </w:rPr>
        <w:t>following the six months, fines will be:</w:t>
      </w:r>
    </w:p>
    <w:p w14:paraId="3C5992A3" w14:textId="77777777" w:rsidR="00163CFB" w:rsidRPr="003D518C" w:rsidRDefault="00163CFB" w:rsidP="00D63F2A">
      <w:pPr>
        <w:numPr>
          <w:ilvl w:val="0"/>
          <w:numId w:val="40"/>
        </w:numPr>
        <w:spacing w:line="480" w:lineRule="auto"/>
        <w:jc w:val="both"/>
        <w:rPr>
          <w:rFonts w:ascii="Calibri" w:hAnsi="Calibri" w:cs="Arial"/>
          <w:sz w:val="20"/>
        </w:rPr>
      </w:pPr>
      <w:r w:rsidRPr="003D518C">
        <w:rPr>
          <w:rFonts w:ascii="Calibri" w:hAnsi="Calibri" w:cs="Arial"/>
          <w:sz w:val="20"/>
        </w:rPr>
        <w:t>6-12 months- $100 per hour for each missing hour</w:t>
      </w:r>
    </w:p>
    <w:p w14:paraId="535B5327" w14:textId="77777777" w:rsidR="00163CFB" w:rsidRDefault="00163CFB" w:rsidP="00D63F2A">
      <w:pPr>
        <w:numPr>
          <w:ilvl w:val="0"/>
          <w:numId w:val="40"/>
        </w:numPr>
        <w:spacing w:line="480" w:lineRule="auto"/>
        <w:jc w:val="both"/>
        <w:rPr>
          <w:rFonts w:ascii="Calibri" w:hAnsi="Calibri" w:cs="Arial"/>
          <w:sz w:val="20"/>
        </w:rPr>
      </w:pPr>
      <w:r w:rsidRPr="003D518C">
        <w:rPr>
          <w:rFonts w:ascii="Calibri" w:hAnsi="Calibri" w:cs="Arial"/>
          <w:sz w:val="20"/>
        </w:rPr>
        <w:t>12-24 months- $200 per hour for each missing hour</w:t>
      </w:r>
    </w:p>
    <w:p w14:paraId="02841BCF" w14:textId="65D3FF99" w:rsidR="00163CFB" w:rsidRPr="00D63F2A" w:rsidRDefault="00163CFB" w:rsidP="00D63F2A">
      <w:pPr>
        <w:numPr>
          <w:ilvl w:val="0"/>
          <w:numId w:val="40"/>
        </w:numPr>
        <w:spacing w:line="480" w:lineRule="auto"/>
        <w:jc w:val="both"/>
        <w:rPr>
          <w:rFonts w:ascii="Calibri" w:hAnsi="Calibri" w:cs="Arial"/>
          <w:sz w:val="20"/>
        </w:rPr>
      </w:pPr>
      <w:r w:rsidRPr="003D518C">
        <w:rPr>
          <w:rFonts w:ascii="Calibri" w:hAnsi="Calibri" w:cs="Arial"/>
          <w:sz w:val="20"/>
        </w:rPr>
        <w:lastRenderedPageBreak/>
        <w:t xml:space="preserve">After </w:t>
      </w:r>
      <w:r w:rsidRPr="00163CFB">
        <w:rPr>
          <w:rFonts w:ascii="Calibri" w:hAnsi="Calibri" w:cs="Arial"/>
          <w:sz w:val="20"/>
        </w:rPr>
        <w:t>24 months</w:t>
      </w:r>
      <w:r w:rsidRPr="003D518C">
        <w:rPr>
          <w:rFonts w:ascii="Calibri" w:hAnsi="Calibri" w:cs="Arial"/>
          <w:sz w:val="20"/>
        </w:rPr>
        <w:t>- loss of membership.</w:t>
      </w:r>
    </w:p>
    <w:p w14:paraId="1766193E" w14:textId="19CB00AD" w:rsidR="00163CFB" w:rsidRPr="00D63F2A" w:rsidRDefault="00D63F2A" w:rsidP="00D63F2A">
      <w:pPr>
        <w:spacing w:line="480" w:lineRule="auto"/>
        <w:jc w:val="both"/>
        <w:rPr>
          <w:rFonts w:ascii="Calibri" w:hAnsi="Calibri" w:cs="Arial"/>
          <w:sz w:val="20"/>
        </w:rPr>
      </w:pPr>
      <w:r>
        <w:rPr>
          <w:rFonts w:ascii="Calibri" w:hAnsi="Calibri" w:cs="Arial"/>
          <w:sz w:val="20"/>
        </w:rPr>
        <w:t xml:space="preserve">4. </w:t>
      </w:r>
      <w:r w:rsidR="00163CFB" w:rsidRPr="00D63F2A">
        <w:rPr>
          <w:rFonts w:ascii="Calibri" w:hAnsi="Calibri" w:cs="Arial"/>
          <w:sz w:val="20"/>
        </w:rPr>
        <w:t xml:space="preserve">Any general NBPA meeting is subject to category A credits. The determination of CME hours will be determined by the council members. </w:t>
      </w:r>
    </w:p>
    <w:p w14:paraId="1E39E335" w14:textId="765012C3" w:rsidR="00163CFB" w:rsidRPr="003D518C" w:rsidRDefault="00163CFB" w:rsidP="00D63F2A">
      <w:pPr>
        <w:spacing w:line="480" w:lineRule="auto"/>
        <w:jc w:val="both"/>
        <w:rPr>
          <w:rFonts w:ascii="Calibri" w:hAnsi="Calibri" w:cs="Arial"/>
          <w:sz w:val="20"/>
        </w:rPr>
      </w:pPr>
      <w:r>
        <w:rPr>
          <w:rFonts w:ascii="Calibri" w:hAnsi="Calibri" w:cs="Arial"/>
          <w:sz w:val="20"/>
        </w:rPr>
        <w:t>5</w:t>
      </w:r>
      <w:r w:rsidRPr="003D518C">
        <w:rPr>
          <w:rFonts w:ascii="Calibri" w:hAnsi="Calibri" w:cs="Arial"/>
          <w:sz w:val="20"/>
        </w:rPr>
        <w:t>. All members must be able to demonstrate that they are engaged in C</w:t>
      </w:r>
      <w:r>
        <w:rPr>
          <w:rFonts w:ascii="Calibri" w:hAnsi="Calibri" w:cs="Arial"/>
          <w:sz w:val="20"/>
        </w:rPr>
        <w:t>ME</w:t>
      </w:r>
      <w:r w:rsidRPr="003D518C">
        <w:rPr>
          <w:rFonts w:ascii="Calibri" w:hAnsi="Calibri" w:cs="Arial"/>
          <w:sz w:val="20"/>
        </w:rPr>
        <w:t>.  It is the responsibility of each member to maintain a current portfolio detailing all C</w:t>
      </w:r>
      <w:r>
        <w:rPr>
          <w:rFonts w:ascii="Calibri" w:hAnsi="Calibri" w:cs="Arial"/>
          <w:sz w:val="20"/>
        </w:rPr>
        <w:t>ME</w:t>
      </w:r>
      <w:r w:rsidRPr="003D518C">
        <w:rPr>
          <w:rFonts w:ascii="Calibri" w:hAnsi="Calibri" w:cs="Arial"/>
          <w:sz w:val="20"/>
        </w:rPr>
        <w:t xml:space="preserve"> activities undertaken.</w:t>
      </w:r>
    </w:p>
    <w:p w14:paraId="57F09C42" w14:textId="3ACB7B1A" w:rsidR="00163CFB" w:rsidRDefault="00163CFB" w:rsidP="00D63F2A">
      <w:pPr>
        <w:spacing w:line="480" w:lineRule="auto"/>
        <w:jc w:val="both"/>
        <w:rPr>
          <w:rFonts w:ascii="Calibri" w:hAnsi="Calibri" w:cs="Arial"/>
          <w:sz w:val="20"/>
        </w:rPr>
      </w:pPr>
      <w:r>
        <w:rPr>
          <w:rFonts w:ascii="Calibri" w:hAnsi="Calibri" w:cs="Arial"/>
          <w:sz w:val="20"/>
        </w:rPr>
        <w:t>6</w:t>
      </w:r>
      <w:r w:rsidRPr="003D518C">
        <w:rPr>
          <w:rFonts w:ascii="Calibri" w:hAnsi="Calibri" w:cs="Arial"/>
          <w:sz w:val="20"/>
        </w:rPr>
        <w:t>. Proof of actual attendance at an activity must be included in the C</w:t>
      </w:r>
      <w:r>
        <w:rPr>
          <w:rFonts w:ascii="Calibri" w:hAnsi="Calibri" w:cs="Arial"/>
          <w:sz w:val="20"/>
        </w:rPr>
        <w:t>ME</w:t>
      </w:r>
      <w:r w:rsidRPr="003D518C">
        <w:rPr>
          <w:rFonts w:ascii="Calibri" w:hAnsi="Calibri" w:cs="Arial"/>
          <w:sz w:val="20"/>
        </w:rPr>
        <w:t xml:space="preserve"> portfolio; proof of fee payment is no</w:t>
      </w:r>
      <w:r>
        <w:rPr>
          <w:rFonts w:ascii="Calibri" w:hAnsi="Calibri" w:cs="Arial"/>
          <w:sz w:val="20"/>
        </w:rPr>
        <w:t>t</w:t>
      </w:r>
      <w:r w:rsidRPr="003D518C">
        <w:rPr>
          <w:rFonts w:ascii="Calibri" w:hAnsi="Calibri" w:cs="Arial"/>
          <w:sz w:val="20"/>
        </w:rPr>
        <w:t xml:space="preserve"> sufficient proof of actual attendance</w:t>
      </w:r>
      <w:r w:rsidR="00D63F2A">
        <w:rPr>
          <w:rFonts w:ascii="Calibri" w:hAnsi="Calibri" w:cs="Arial"/>
          <w:sz w:val="20"/>
        </w:rPr>
        <w:t xml:space="preserve">. </w:t>
      </w:r>
    </w:p>
    <w:p w14:paraId="1E4FF776" w14:textId="77777777" w:rsidR="00D63F2A" w:rsidRDefault="00D63F2A" w:rsidP="00D63F2A">
      <w:pPr>
        <w:spacing w:line="480" w:lineRule="auto"/>
        <w:rPr>
          <w:rFonts w:ascii="Calibri" w:hAnsi="Calibri" w:cs="Arial"/>
          <w:sz w:val="20"/>
        </w:rPr>
      </w:pPr>
      <w:r>
        <w:rPr>
          <w:rFonts w:ascii="Calibri" w:hAnsi="Calibri" w:cs="Arial"/>
          <w:sz w:val="20"/>
        </w:rPr>
        <w:t xml:space="preserve">7. </w:t>
      </w:r>
      <w:r w:rsidR="00163CFB" w:rsidRPr="00D63F2A">
        <w:rPr>
          <w:rFonts w:ascii="Calibri" w:hAnsi="Calibri" w:cs="Arial"/>
          <w:sz w:val="20"/>
        </w:rPr>
        <w:t>It is the responsibility of each member to ensure that the Council on Education receives proof of the member’s C</w:t>
      </w:r>
      <w:r w:rsidRPr="00D63F2A">
        <w:rPr>
          <w:rFonts w:ascii="Calibri" w:hAnsi="Calibri" w:cs="Arial"/>
          <w:sz w:val="20"/>
        </w:rPr>
        <w:t>ME</w:t>
      </w:r>
      <w:r w:rsidR="00163CFB" w:rsidRPr="00D63F2A">
        <w:rPr>
          <w:rFonts w:ascii="Calibri" w:hAnsi="Calibri" w:cs="Arial"/>
          <w:sz w:val="20"/>
        </w:rPr>
        <w:t xml:space="preserve"> activity within the required time period, when requested, and in the format set out in the policies established by the council under subsection (1).         </w:t>
      </w:r>
    </w:p>
    <w:p w14:paraId="44A778F3" w14:textId="04C8BC4B" w:rsidR="00163CFB" w:rsidRDefault="00D63F2A" w:rsidP="00D63F2A">
      <w:pPr>
        <w:spacing w:line="480" w:lineRule="auto"/>
        <w:jc w:val="center"/>
        <w:rPr>
          <w:rFonts w:ascii="Calibri" w:hAnsi="Calibri" w:cs="Arial"/>
          <w:sz w:val="20"/>
        </w:rPr>
      </w:pPr>
      <w:r>
        <w:rPr>
          <w:rFonts w:ascii="Calibri" w:hAnsi="Calibri" w:cs="Arial"/>
          <w:sz w:val="20"/>
        </w:rPr>
        <w:t>XIX</w:t>
      </w:r>
    </w:p>
    <w:p w14:paraId="09E0068B" w14:textId="77777777" w:rsidR="00D63F2A" w:rsidRPr="003D518C" w:rsidRDefault="00D63F2A" w:rsidP="00D63F2A">
      <w:pPr>
        <w:jc w:val="center"/>
        <w:rPr>
          <w:rFonts w:ascii="Calibri" w:hAnsi="Calibri" w:cs="Arial"/>
          <w:sz w:val="20"/>
          <w:u w:val="single"/>
        </w:rPr>
      </w:pPr>
      <w:r w:rsidRPr="003D518C">
        <w:rPr>
          <w:rFonts w:ascii="Calibri" w:hAnsi="Calibri" w:cs="Arial"/>
          <w:sz w:val="20"/>
          <w:u w:val="single"/>
        </w:rPr>
        <w:t>PROVISION OF PODIATRY CARE, TREATMENT, OR SERVICE</w:t>
      </w:r>
    </w:p>
    <w:p w14:paraId="7267AF00" w14:textId="77777777" w:rsidR="00D63F2A" w:rsidRPr="003D518C" w:rsidRDefault="00D63F2A" w:rsidP="00D63F2A">
      <w:pPr>
        <w:jc w:val="center"/>
        <w:rPr>
          <w:rFonts w:ascii="Calibri" w:hAnsi="Calibri" w:cs="Arial"/>
          <w:sz w:val="20"/>
          <w:u w:val="single"/>
        </w:rPr>
      </w:pPr>
    </w:p>
    <w:p w14:paraId="0EB18F29" w14:textId="77777777" w:rsidR="00D63F2A" w:rsidRPr="003D518C" w:rsidRDefault="00D63F2A" w:rsidP="00D63F2A">
      <w:pPr>
        <w:rPr>
          <w:rFonts w:ascii="Calibri" w:hAnsi="Calibri" w:cs="Arial"/>
          <w:sz w:val="20"/>
          <w:u w:val="single"/>
        </w:rPr>
      </w:pPr>
    </w:p>
    <w:p w14:paraId="0DE30E7B" w14:textId="08983CFA" w:rsidR="00D63F2A" w:rsidRPr="003D518C" w:rsidRDefault="00D63F2A" w:rsidP="00D63F2A">
      <w:pPr>
        <w:spacing w:line="480" w:lineRule="auto"/>
        <w:rPr>
          <w:rFonts w:ascii="Calibri" w:hAnsi="Calibri" w:cs="Arial"/>
          <w:sz w:val="20"/>
        </w:rPr>
      </w:pPr>
      <w:r w:rsidRPr="003D518C">
        <w:rPr>
          <w:rFonts w:ascii="Calibri" w:hAnsi="Calibri" w:cs="Arial"/>
          <w:sz w:val="20"/>
        </w:rPr>
        <w:t>1. No podiatrist or the podiatry facility/practice that he/she owns, operates or is employed by can claim to provide or bill for podiatry care, treatment or service without the direct involvement of a podiatrist in that care, treatment or service.</w:t>
      </w:r>
    </w:p>
    <w:p w14:paraId="62422691" w14:textId="5367FB17" w:rsidR="00D63F2A" w:rsidRDefault="00D63F2A" w:rsidP="00D63F2A">
      <w:pPr>
        <w:spacing w:line="480" w:lineRule="auto"/>
        <w:rPr>
          <w:rFonts w:ascii="Calibri" w:hAnsi="Calibri" w:cs="Arial"/>
          <w:sz w:val="20"/>
        </w:rPr>
      </w:pPr>
      <w:r w:rsidRPr="003762AA">
        <w:rPr>
          <w:rFonts w:ascii="Calibri" w:hAnsi="Calibri" w:cs="Arial"/>
          <w:sz w:val="20"/>
        </w:rPr>
        <w:t>2.</w:t>
      </w:r>
      <w:r>
        <w:rPr>
          <w:rFonts w:ascii="Calibri" w:hAnsi="Calibri" w:cs="Arial"/>
          <w:sz w:val="20"/>
        </w:rPr>
        <w:t xml:space="preserve"> </w:t>
      </w:r>
      <w:r w:rsidRPr="003762AA">
        <w:rPr>
          <w:rFonts w:ascii="Calibri" w:hAnsi="Calibri" w:cs="Arial"/>
          <w:sz w:val="20"/>
        </w:rPr>
        <w:t>“Direct involvement” is defined by council as “a podiatrist personally attending to each patient</w:t>
      </w:r>
      <w:r>
        <w:rPr>
          <w:rFonts w:ascii="Calibri" w:hAnsi="Calibri" w:cs="Arial"/>
          <w:sz w:val="20"/>
        </w:rPr>
        <w:t xml:space="preserve"> </w:t>
      </w:r>
      <w:r w:rsidRPr="003762AA">
        <w:rPr>
          <w:rFonts w:ascii="Calibri" w:hAnsi="Calibri" w:cs="Arial"/>
          <w:sz w:val="20"/>
        </w:rPr>
        <w:t>regardless of whether the podiatrist utilizes assistance from a non-member.”</w:t>
      </w:r>
    </w:p>
    <w:p w14:paraId="6EB492FA" w14:textId="15BF3C6F" w:rsidR="00D63F2A" w:rsidRPr="00D63F2A" w:rsidRDefault="00D63F2A" w:rsidP="00D63F2A">
      <w:pPr>
        <w:spacing w:line="480" w:lineRule="auto"/>
        <w:rPr>
          <w:rFonts w:ascii="Calibri" w:hAnsi="Calibri" w:cs="Arial"/>
          <w:sz w:val="20"/>
        </w:rPr>
      </w:pPr>
      <w:r w:rsidRPr="004F40AD">
        <w:rPr>
          <w:rFonts w:ascii="Calibri" w:hAnsi="Calibri" w:cs="Arial"/>
          <w:sz w:val="20"/>
        </w:rPr>
        <w:t>3.</w:t>
      </w:r>
      <w:r>
        <w:rPr>
          <w:rFonts w:ascii="Calibri" w:hAnsi="Calibri" w:cs="Arial"/>
          <w:sz w:val="20"/>
        </w:rPr>
        <w:t xml:space="preserve"> </w:t>
      </w:r>
      <w:r w:rsidRPr="003D518C">
        <w:rPr>
          <w:rFonts w:ascii="Calibri" w:hAnsi="Calibri" w:cs="Arial"/>
          <w:sz w:val="20"/>
        </w:rPr>
        <w:t xml:space="preserve">A podiatrist shall not transfer </w:t>
      </w:r>
      <w:r w:rsidR="00736036">
        <w:rPr>
          <w:rFonts w:ascii="Calibri" w:hAnsi="Calibri" w:cs="Arial"/>
          <w:sz w:val="20"/>
        </w:rPr>
        <w:t>their</w:t>
      </w:r>
      <w:r w:rsidRPr="003D518C">
        <w:rPr>
          <w:rFonts w:ascii="Calibri" w:hAnsi="Calibri" w:cs="Arial"/>
          <w:sz w:val="20"/>
        </w:rPr>
        <w:t xml:space="preserve"> scope of practice or any part thereof to a non-member.</w:t>
      </w:r>
    </w:p>
    <w:p w14:paraId="2075D958" w14:textId="43872819" w:rsidR="00D63F2A" w:rsidRPr="00D63F2A" w:rsidRDefault="00D63F2A" w:rsidP="00D63F2A">
      <w:pPr>
        <w:spacing w:line="480" w:lineRule="auto"/>
        <w:rPr>
          <w:rFonts w:ascii="Calibri" w:hAnsi="Calibri" w:cs="Arial"/>
          <w:sz w:val="20"/>
        </w:rPr>
      </w:pPr>
      <w:r w:rsidRPr="004F40AD">
        <w:rPr>
          <w:rFonts w:ascii="Calibri" w:hAnsi="Calibri" w:cs="Arial"/>
          <w:sz w:val="20"/>
        </w:rPr>
        <w:t>4.</w:t>
      </w:r>
      <w:r>
        <w:rPr>
          <w:rFonts w:ascii="Calibri" w:hAnsi="Calibri" w:cs="Arial"/>
          <w:sz w:val="20"/>
        </w:rPr>
        <w:t xml:space="preserve"> </w:t>
      </w:r>
      <w:r w:rsidRPr="003D518C">
        <w:rPr>
          <w:rFonts w:ascii="Calibri" w:hAnsi="Calibri" w:cs="Arial"/>
          <w:sz w:val="20"/>
        </w:rPr>
        <w:t xml:space="preserve">A podiatrist may delegate a specific task to a non-member provided that the podiatrist assumes responsibility for the outcomes of the task. It is the responsibility of the podiatrist to ensure that the task is done to </w:t>
      </w:r>
      <w:r w:rsidR="00736036">
        <w:rPr>
          <w:rFonts w:ascii="Calibri" w:hAnsi="Calibri" w:cs="Arial"/>
          <w:sz w:val="20"/>
        </w:rPr>
        <w:t>their</w:t>
      </w:r>
      <w:r w:rsidRPr="003D518C">
        <w:rPr>
          <w:rFonts w:ascii="Calibri" w:hAnsi="Calibri" w:cs="Arial"/>
          <w:sz w:val="20"/>
        </w:rPr>
        <w:t xml:space="preserve"> satisfaction through physical examination and/or completion of that task.</w:t>
      </w:r>
    </w:p>
    <w:p w14:paraId="641FCD0C" w14:textId="77777777" w:rsidR="00D63F2A" w:rsidRPr="003D518C" w:rsidRDefault="00D63F2A" w:rsidP="00D63F2A">
      <w:pPr>
        <w:spacing w:line="480" w:lineRule="auto"/>
        <w:rPr>
          <w:rFonts w:ascii="Calibri" w:hAnsi="Calibri" w:cs="Arial"/>
          <w:sz w:val="20"/>
        </w:rPr>
      </w:pPr>
      <w:r w:rsidRPr="004F40AD">
        <w:rPr>
          <w:rFonts w:ascii="Calibri" w:hAnsi="Calibri" w:cs="Arial"/>
          <w:sz w:val="20"/>
        </w:rPr>
        <w:t>5.</w:t>
      </w:r>
      <w:r>
        <w:rPr>
          <w:rFonts w:ascii="Calibri" w:hAnsi="Calibri" w:cs="Arial"/>
          <w:sz w:val="20"/>
        </w:rPr>
        <w:t xml:space="preserve"> </w:t>
      </w:r>
      <w:r w:rsidRPr="003D518C">
        <w:rPr>
          <w:rFonts w:ascii="Calibri" w:hAnsi="Calibri" w:cs="Arial"/>
          <w:sz w:val="20"/>
        </w:rPr>
        <w:t>No podiatrist or the podiatry facility/practice that he/she owns, operates or is employed by can delegate a non-member to carry out or bill for podiatry care, treatment or service without the direct involvement of a podiatrist in that care, treatment or service.</w:t>
      </w:r>
    </w:p>
    <w:p w14:paraId="3BB10D8B" w14:textId="4B5DFBC8" w:rsidR="00D63F2A" w:rsidRPr="00D63F2A" w:rsidRDefault="00D63F2A" w:rsidP="00D63F2A">
      <w:pPr>
        <w:spacing w:line="480" w:lineRule="auto"/>
        <w:jc w:val="center"/>
        <w:rPr>
          <w:rFonts w:asciiTheme="minorHAnsi" w:hAnsiTheme="minorHAnsi" w:cstheme="minorHAnsi"/>
          <w:sz w:val="20"/>
        </w:rPr>
      </w:pPr>
      <w:r w:rsidRPr="00D63F2A">
        <w:rPr>
          <w:rFonts w:asciiTheme="minorHAnsi" w:hAnsiTheme="minorHAnsi" w:cstheme="minorHAnsi"/>
          <w:sz w:val="20"/>
        </w:rPr>
        <w:t>XX</w:t>
      </w:r>
    </w:p>
    <w:p w14:paraId="7B905301" w14:textId="172A946F" w:rsidR="00D63F2A" w:rsidRPr="00D63F2A" w:rsidRDefault="00D63F2A" w:rsidP="00D63F2A">
      <w:pPr>
        <w:jc w:val="center"/>
        <w:rPr>
          <w:rFonts w:asciiTheme="minorHAnsi" w:hAnsiTheme="minorHAnsi" w:cstheme="minorHAnsi"/>
          <w:sz w:val="20"/>
          <w:u w:val="single"/>
        </w:rPr>
      </w:pPr>
      <w:r w:rsidRPr="00D63F2A">
        <w:rPr>
          <w:rFonts w:asciiTheme="minorHAnsi" w:hAnsiTheme="minorHAnsi" w:cstheme="minorHAnsi"/>
          <w:sz w:val="20"/>
          <w:u w:val="single"/>
        </w:rPr>
        <w:t>Records Management, Confidentiality, and Discontinuation of Services</w:t>
      </w:r>
    </w:p>
    <w:p w14:paraId="6ACD3D61" w14:textId="77777777" w:rsidR="00D63F2A" w:rsidRPr="003D0B35" w:rsidRDefault="00D63F2A" w:rsidP="00D63F2A">
      <w:r w:rsidRPr="003D0B35">
        <w:lastRenderedPageBreak/>
        <w:t> </w:t>
      </w:r>
    </w:p>
    <w:p w14:paraId="5EB8A15B" w14:textId="77777777" w:rsidR="00D63F2A" w:rsidRPr="00D21CF5" w:rsidRDefault="00D63F2A" w:rsidP="00D63F2A">
      <w:pPr>
        <w:spacing w:line="480" w:lineRule="auto"/>
        <w:rPr>
          <w:rFonts w:asciiTheme="minorHAnsi" w:hAnsiTheme="minorHAnsi" w:cstheme="minorHAnsi"/>
          <w:sz w:val="20"/>
          <w:u w:val="single"/>
        </w:rPr>
      </w:pPr>
      <w:r w:rsidRPr="00D21CF5">
        <w:rPr>
          <w:rFonts w:asciiTheme="minorHAnsi" w:hAnsiTheme="minorHAnsi" w:cstheme="minorHAnsi"/>
          <w:sz w:val="20"/>
          <w:u w:val="single"/>
        </w:rPr>
        <w:t>1. Purpose </w:t>
      </w:r>
    </w:p>
    <w:p w14:paraId="3131A566" w14:textId="07798522" w:rsidR="00D63F2A" w:rsidRPr="00D63F2A" w:rsidRDefault="00D63F2A" w:rsidP="00D63F2A">
      <w:pPr>
        <w:spacing w:line="480" w:lineRule="auto"/>
        <w:rPr>
          <w:rFonts w:asciiTheme="minorHAnsi" w:hAnsiTheme="minorHAnsi" w:cstheme="minorHAnsi"/>
          <w:sz w:val="20"/>
        </w:rPr>
      </w:pPr>
      <w:r w:rsidRPr="00D63F2A">
        <w:rPr>
          <w:rFonts w:asciiTheme="minorHAnsi" w:hAnsiTheme="minorHAnsi" w:cstheme="minorHAnsi"/>
          <w:sz w:val="20"/>
        </w:rPr>
        <w:t>These by-laws establish the standards for the creation, maintenance, security, storage, access, and destruction of patient health records and financial records by members of the New Brunswick Podiatry Association (NBPA), including specific provisions for electronic records and the discontinuation of services. </w:t>
      </w:r>
    </w:p>
    <w:p w14:paraId="58A2FB9E" w14:textId="77777777" w:rsidR="00D63F2A" w:rsidRPr="00D21CF5" w:rsidRDefault="00D63F2A" w:rsidP="00D63F2A">
      <w:pPr>
        <w:spacing w:line="480" w:lineRule="auto"/>
        <w:rPr>
          <w:rFonts w:asciiTheme="minorHAnsi" w:hAnsiTheme="minorHAnsi" w:cstheme="minorHAnsi"/>
          <w:sz w:val="20"/>
          <w:u w:val="single"/>
        </w:rPr>
      </w:pPr>
      <w:r w:rsidRPr="00D21CF5">
        <w:rPr>
          <w:rFonts w:asciiTheme="minorHAnsi" w:hAnsiTheme="minorHAnsi" w:cstheme="minorHAnsi"/>
          <w:sz w:val="20"/>
          <w:u w:val="single"/>
        </w:rPr>
        <w:t>2. Patient Health Records </w:t>
      </w:r>
    </w:p>
    <w:p w14:paraId="134C381A" w14:textId="299A9681" w:rsidR="00D63F2A" w:rsidRPr="00D63F2A" w:rsidRDefault="00D63F2A" w:rsidP="00D63F2A">
      <w:pPr>
        <w:spacing w:line="480" w:lineRule="auto"/>
        <w:rPr>
          <w:rFonts w:asciiTheme="minorHAnsi" w:hAnsiTheme="minorHAnsi" w:cstheme="minorHAnsi"/>
          <w:sz w:val="20"/>
        </w:rPr>
      </w:pPr>
      <w:r>
        <w:rPr>
          <w:rFonts w:asciiTheme="minorHAnsi" w:hAnsiTheme="minorHAnsi" w:cstheme="minorHAnsi"/>
          <w:sz w:val="20"/>
        </w:rPr>
        <w:t>(</w:t>
      </w:r>
      <w:r w:rsidRPr="00D63F2A">
        <w:rPr>
          <w:rFonts w:asciiTheme="minorHAnsi" w:hAnsiTheme="minorHAnsi" w:cstheme="minorHAnsi"/>
          <w:sz w:val="20"/>
        </w:rPr>
        <w:t>1</w:t>
      </w:r>
      <w:r>
        <w:rPr>
          <w:rFonts w:asciiTheme="minorHAnsi" w:hAnsiTheme="minorHAnsi" w:cstheme="minorHAnsi"/>
          <w:sz w:val="20"/>
        </w:rPr>
        <w:t>)</w:t>
      </w:r>
      <w:r w:rsidRPr="00D63F2A">
        <w:rPr>
          <w:rFonts w:asciiTheme="minorHAnsi" w:hAnsiTheme="minorHAnsi" w:cstheme="minorHAnsi"/>
          <w:sz w:val="20"/>
        </w:rPr>
        <w:t xml:space="preserve"> Members shall maintain accurate, legible, and up-to-date patient health records in accordance with provincial regulations and accepted standards of practice. </w:t>
      </w:r>
      <w:r w:rsidRPr="00D63F2A">
        <w:rPr>
          <w:rFonts w:asciiTheme="minorHAnsi" w:hAnsiTheme="minorHAnsi" w:cstheme="minorHAnsi"/>
          <w:sz w:val="20"/>
        </w:rPr>
        <w:br/>
      </w:r>
      <w:r>
        <w:rPr>
          <w:rFonts w:asciiTheme="minorHAnsi" w:hAnsiTheme="minorHAnsi" w:cstheme="minorHAnsi"/>
          <w:sz w:val="20"/>
        </w:rPr>
        <w:t>(</w:t>
      </w:r>
      <w:r w:rsidRPr="00D63F2A">
        <w:rPr>
          <w:rFonts w:asciiTheme="minorHAnsi" w:hAnsiTheme="minorHAnsi" w:cstheme="minorHAnsi"/>
          <w:sz w:val="20"/>
        </w:rPr>
        <w:t>2</w:t>
      </w:r>
      <w:r>
        <w:rPr>
          <w:rFonts w:asciiTheme="minorHAnsi" w:hAnsiTheme="minorHAnsi" w:cstheme="minorHAnsi"/>
          <w:sz w:val="20"/>
        </w:rPr>
        <w:t>)</w:t>
      </w:r>
      <w:r w:rsidRPr="00D63F2A">
        <w:rPr>
          <w:rFonts w:asciiTheme="minorHAnsi" w:hAnsiTheme="minorHAnsi" w:cstheme="minorHAnsi"/>
          <w:sz w:val="20"/>
        </w:rPr>
        <w:t xml:space="preserve"> Records must include: patient demographics (name, date of birth, address, and consent), and treatment provided. Record may include clinical findings, diagnosis, treatment provided, outcomes, and consent where applicable. </w:t>
      </w:r>
      <w:r w:rsidRPr="00D63F2A">
        <w:rPr>
          <w:rFonts w:asciiTheme="minorHAnsi" w:hAnsiTheme="minorHAnsi" w:cstheme="minorHAnsi"/>
          <w:sz w:val="20"/>
        </w:rPr>
        <w:br/>
      </w:r>
      <w:r>
        <w:rPr>
          <w:rFonts w:asciiTheme="minorHAnsi" w:hAnsiTheme="minorHAnsi" w:cstheme="minorHAnsi"/>
          <w:sz w:val="20"/>
        </w:rPr>
        <w:t>(3)</w:t>
      </w:r>
      <w:r w:rsidRPr="00D63F2A">
        <w:rPr>
          <w:rFonts w:asciiTheme="minorHAnsi" w:hAnsiTheme="minorHAnsi" w:cstheme="minorHAnsi"/>
          <w:sz w:val="20"/>
        </w:rPr>
        <w:t xml:space="preserve"> Records must be retained for a minimum of 10 years after the date of the last patient interaction, or 10 years after the patient reaches the age of majority, whichever is longer. </w:t>
      </w:r>
    </w:p>
    <w:p w14:paraId="6E110573" w14:textId="77777777" w:rsidR="00D63F2A" w:rsidRPr="00D21CF5" w:rsidRDefault="00D63F2A" w:rsidP="00D63F2A">
      <w:pPr>
        <w:spacing w:line="480" w:lineRule="auto"/>
        <w:rPr>
          <w:rFonts w:asciiTheme="minorHAnsi" w:hAnsiTheme="minorHAnsi" w:cstheme="minorHAnsi"/>
          <w:sz w:val="20"/>
          <w:u w:val="single"/>
        </w:rPr>
      </w:pPr>
      <w:r w:rsidRPr="00D21CF5">
        <w:rPr>
          <w:rFonts w:asciiTheme="minorHAnsi" w:hAnsiTheme="minorHAnsi" w:cstheme="minorHAnsi"/>
          <w:sz w:val="20"/>
          <w:u w:val="single"/>
        </w:rPr>
        <w:t>3. Financial Records </w:t>
      </w:r>
    </w:p>
    <w:p w14:paraId="26714837" w14:textId="160F812D" w:rsidR="00D63F2A" w:rsidRPr="00D63F2A" w:rsidRDefault="00D63F2A" w:rsidP="00D63F2A">
      <w:pPr>
        <w:spacing w:line="480" w:lineRule="auto"/>
        <w:rPr>
          <w:rFonts w:asciiTheme="minorHAnsi" w:hAnsiTheme="minorHAnsi" w:cstheme="minorHAnsi"/>
          <w:sz w:val="20"/>
        </w:rPr>
      </w:pPr>
      <w:r>
        <w:rPr>
          <w:rFonts w:asciiTheme="minorHAnsi" w:hAnsiTheme="minorHAnsi" w:cstheme="minorHAnsi"/>
          <w:sz w:val="20"/>
        </w:rPr>
        <w:t>(</w:t>
      </w:r>
      <w:r w:rsidRPr="00D63F2A">
        <w:rPr>
          <w:rFonts w:asciiTheme="minorHAnsi" w:hAnsiTheme="minorHAnsi" w:cstheme="minorHAnsi"/>
          <w:sz w:val="20"/>
        </w:rPr>
        <w:t>1</w:t>
      </w:r>
      <w:r>
        <w:rPr>
          <w:rFonts w:asciiTheme="minorHAnsi" w:hAnsiTheme="minorHAnsi" w:cstheme="minorHAnsi"/>
          <w:sz w:val="20"/>
        </w:rPr>
        <w:t>)</w:t>
      </w:r>
      <w:r w:rsidRPr="00D63F2A">
        <w:rPr>
          <w:rFonts w:asciiTheme="minorHAnsi" w:hAnsiTheme="minorHAnsi" w:cstheme="minorHAnsi"/>
          <w:sz w:val="20"/>
        </w:rPr>
        <w:t xml:space="preserve"> Members must maintain complete and accurate financial records relating to patient care, including billing, payments received, insurance claims, and applicable tax documentation. </w:t>
      </w:r>
      <w:r w:rsidRPr="00D63F2A">
        <w:rPr>
          <w:rFonts w:asciiTheme="minorHAnsi" w:hAnsiTheme="minorHAnsi" w:cstheme="minorHAnsi"/>
          <w:sz w:val="20"/>
        </w:rPr>
        <w:br/>
      </w:r>
      <w:r>
        <w:rPr>
          <w:rFonts w:asciiTheme="minorHAnsi" w:hAnsiTheme="minorHAnsi" w:cstheme="minorHAnsi"/>
          <w:sz w:val="20"/>
        </w:rPr>
        <w:t>(</w:t>
      </w:r>
      <w:r w:rsidRPr="00D63F2A">
        <w:rPr>
          <w:rFonts w:asciiTheme="minorHAnsi" w:hAnsiTheme="minorHAnsi" w:cstheme="minorHAnsi"/>
          <w:sz w:val="20"/>
        </w:rPr>
        <w:t>2</w:t>
      </w:r>
      <w:r>
        <w:rPr>
          <w:rFonts w:asciiTheme="minorHAnsi" w:hAnsiTheme="minorHAnsi" w:cstheme="minorHAnsi"/>
          <w:sz w:val="20"/>
        </w:rPr>
        <w:t>)</w:t>
      </w:r>
      <w:r w:rsidRPr="00D63F2A">
        <w:rPr>
          <w:rFonts w:asciiTheme="minorHAnsi" w:hAnsiTheme="minorHAnsi" w:cstheme="minorHAnsi"/>
          <w:sz w:val="20"/>
        </w:rPr>
        <w:t xml:space="preserve"> Financial records must be kept for a minimum of 7 years, in accordance with the Canada Revenue Agency (CRA) guidelines. </w:t>
      </w:r>
    </w:p>
    <w:p w14:paraId="62EC27C4" w14:textId="77777777" w:rsidR="00D63F2A" w:rsidRPr="00D21CF5" w:rsidRDefault="00D63F2A" w:rsidP="00D63F2A">
      <w:pPr>
        <w:spacing w:line="480" w:lineRule="auto"/>
        <w:rPr>
          <w:rFonts w:asciiTheme="minorHAnsi" w:hAnsiTheme="minorHAnsi" w:cstheme="minorHAnsi"/>
          <w:sz w:val="20"/>
          <w:u w:val="single"/>
        </w:rPr>
      </w:pPr>
      <w:r w:rsidRPr="00D21CF5">
        <w:rPr>
          <w:rFonts w:asciiTheme="minorHAnsi" w:hAnsiTheme="minorHAnsi" w:cstheme="minorHAnsi"/>
          <w:sz w:val="20"/>
          <w:u w:val="single"/>
        </w:rPr>
        <w:t>4. Confidentiality </w:t>
      </w:r>
    </w:p>
    <w:p w14:paraId="18BE767A" w14:textId="42CB67C4" w:rsidR="00D63F2A" w:rsidRPr="00D63F2A" w:rsidRDefault="00D63F2A" w:rsidP="00D63F2A">
      <w:pPr>
        <w:spacing w:line="480" w:lineRule="auto"/>
        <w:rPr>
          <w:rFonts w:asciiTheme="minorHAnsi" w:hAnsiTheme="minorHAnsi" w:cstheme="minorHAnsi"/>
          <w:sz w:val="20"/>
        </w:rPr>
      </w:pPr>
      <w:r>
        <w:rPr>
          <w:rFonts w:asciiTheme="minorHAnsi" w:hAnsiTheme="minorHAnsi" w:cstheme="minorHAnsi"/>
          <w:sz w:val="20"/>
        </w:rPr>
        <w:t>(</w:t>
      </w:r>
      <w:r w:rsidRPr="00D63F2A">
        <w:rPr>
          <w:rFonts w:asciiTheme="minorHAnsi" w:hAnsiTheme="minorHAnsi" w:cstheme="minorHAnsi"/>
          <w:sz w:val="20"/>
        </w:rPr>
        <w:t>1</w:t>
      </w:r>
      <w:r>
        <w:rPr>
          <w:rFonts w:asciiTheme="minorHAnsi" w:hAnsiTheme="minorHAnsi" w:cstheme="minorHAnsi"/>
          <w:sz w:val="20"/>
        </w:rPr>
        <w:t>)</w:t>
      </w:r>
      <w:r w:rsidRPr="00D63F2A">
        <w:rPr>
          <w:rFonts w:asciiTheme="minorHAnsi" w:hAnsiTheme="minorHAnsi" w:cstheme="minorHAnsi"/>
          <w:sz w:val="20"/>
        </w:rPr>
        <w:t xml:space="preserve"> Members shall ensure all patient health and financial information is kept confidential and secure. </w:t>
      </w:r>
      <w:r w:rsidRPr="00D63F2A">
        <w:rPr>
          <w:rFonts w:asciiTheme="minorHAnsi" w:hAnsiTheme="minorHAnsi" w:cstheme="minorHAnsi"/>
          <w:sz w:val="20"/>
        </w:rPr>
        <w:br/>
      </w:r>
      <w:r>
        <w:rPr>
          <w:rFonts w:asciiTheme="minorHAnsi" w:hAnsiTheme="minorHAnsi" w:cstheme="minorHAnsi"/>
          <w:sz w:val="20"/>
        </w:rPr>
        <w:t>(</w:t>
      </w:r>
      <w:r w:rsidRPr="00D63F2A">
        <w:rPr>
          <w:rFonts w:asciiTheme="minorHAnsi" w:hAnsiTheme="minorHAnsi" w:cstheme="minorHAnsi"/>
          <w:sz w:val="20"/>
        </w:rPr>
        <w:t>2</w:t>
      </w:r>
      <w:r>
        <w:rPr>
          <w:rFonts w:asciiTheme="minorHAnsi" w:hAnsiTheme="minorHAnsi" w:cstheme="minorHAnsi"/>
          <w:sz w:val="20"/>
        </w:rPr>
        <w:t>)</w:t>
      </w:r>
      <w:r w:rsidRPr="00D63F2A">
        <w:rPr>
          <w:rFonts w:asciiTheme="minorHAnsi" w:hAnsiTheme="minorHAnsi" w:cstheme="minorHAnsi"/>
          <w:sz w:val="20"/>
        </w:rPr>
        <w:t xml:space="preserve"> Disclosure of patient information must comply with the Personal Health Information Privacy and Access Act (PHIPAA) and only be made: </w:t>
      </w:r>
    </w:p>
    <w:p w14:paraId="5DD3EBDA" w14:textId="59B00B2F" w:rsidR="00D63F2A" w:rsidRPr="00D63F2A" w:rsidRDefault="00D63F2A" w:rsidP="00D63F2A">
      <w:pPr>
        <w:pStyle w:val="ListParagraph"/>
        <w:numPr>
          <w:ilvl w:val="0"/>
          <w:numId w:val="69"/>
        </w:numPr>
        <w:overflowPunct/>
        <w:autoSpaceDE/>
        <w:autoSpaceDN/>
        <w:adjustRightInd/>
        <w:spacing w:after="160" w:line="480" w:lineRule="auto"/>
        <w:textAlignment w:val="auto"/>
        <w:rPr>
          <w:rFonts w:asciiTheme="minorHAnsi" w:hAnsiTheme="minorHAnsi" w:cstheme="minorHAnsi"/>
          <w:sz w:val="20"/>
        </w:rPr>
      </w:pPr>
      <w:r w:rsidRPr="00D63F2A">
        <w:rPr>
          <w:rFonts w:asciiTheme="minorHAnsi" w:hAnsiTheme="minorHAnsi" w:cstheme="minorHAnsi"/>
          <w:sz w:val="20"/>
        </w:rPr>
        <w:t>With the patient’s consent, </w:t>
      </w:r>
    </w:p>
    <w:p w14:paraId="260BF99E" w14:textId="0C8F23B2" w:rsidR="00D63F2A" w:rsidRPr="00D63F2A" w:rsidRDefault="00D63F2A" w:rsidP="00D63F2A">
      <w:pPr>
        <w:pStyle w:val="ListParagraph"/>
        <w:numPr>
          <w:ilvl w:val="0"/>
          <w:numId w:val="69"/>
        </w:numPr>
        <w:overflowPunct/>
        <w:autoSpaceDE/>
        <w:autoSpaceDN/>
        <w:adjustRightInd/>
        <w:spacing w:after="160" w:line="480" w:lineRule="auto"/>
        <w:textAlignment w:val="auto"/>
        <w:rPr>
          <w:rFonts w:asciiTheme="minorHAnsi" w:hAnsiTheme="minorHAnsi" w:cstheme="minorHAnsi"/>
          <w:sz w:val="20"/>
        </w:rPr>
      </w:pPr>
      <w:r w:rsidRPr="00D63F2A">
        <w:rPr>
          <w:rFonts w:asciiTheme="minorHAnsi" w:hAnsiTheme="minorHAnsi" w:cstheme="minorHAnsi"/>
          <w:sz w:val="20"/>
        </w:rPr>
        <w:t>As required by law, </w:t>
      </w:r>
    </w:p>
    <w:p w14:paraId="3473D9B2" w14:textId="2CA4CC1A" w:rsidR="00D63F2A" w:rsidRPr="00D63F2A" w:rsidRDefault="00D63F2A" w:rsidP="00D63F2A">
      <w:pPr>
        <w:pStyle w:val="ListParagraph"/>
        <w:numPr>
          <w:ilvl w:val="0"/>
          <w:numId w:val="69"/>
        </w:numPr>
        <w:overflowPunct/>
        <w:autoSpaceDE/>
        <w:autoSpaceDN/>
        <w:adjustRightInd/>
        <w:spacing w:after="160" w:line="480" w:lineRule="auto"/>
        <w:textAlignment w:val="auto"/>
        <w:rPr>
          <w:rFonts w:asciiTheme="minorHAnsi" w:hAnsiTheme="minorHAnsi" w:cstheme="minorHAnsi"/>
          <w:sz w:val="20"/>
        </w:rPr>
      </w:pPr>
      <w:r w:rsidRPr="00D63F2A">
        <w:rPr>
          <w:rFonts w:asciiTheme="minorHAnsi" w:hAnsiTheme="minorHAnsi" w:cstheme="minorHAnsi"/>
          <w:sz w:val="20"/>
        </w:rPr>
        <w:t>In accordance with a court order or legal obligation, or </w:t>
      </w:r>
    </w:p>
    <w:p w14:paraId="5B735D73" w14:textId="3AD27B92" w:rsidR="00D63F2A" w:rsidRPr="00D63F2A" w:rsidRDefault="00D63F2A" w:rsidP="00D63F2A">
      <w:pPr>
        <w:pStyle w:val="ListParagraph"/>
        <w:numPr>
          <w:ilvl w:val="0"/>
          <w:numId w:val="69"/>
        </w:numPr>
        <w:overflowPunct/>
        <w:autoSpaceDE/>
        <w:autoSpaceDN/>
        <w:adjustRightInd/>
        <w:spacing w:after="160" w:line="480" w:lineRule="auto"/>
        <w:textAlignment w:val="auto"/>
        <w:rPr>
          <w:rFonts w:asciiTheme="minorHAnsi" w:hAnsiTheme="minorHAnsi" w:cstheme="minorHAnsi"/>
          <w:sz w:val="20"/>
        </w:rPr>
      </w:pPr>
      <w:r w:rsidRPr="00D63F2A">
        <w:rPr>
          <w:rFonts w:asciiTheme="minorHAnsi" w:hAnsiTheme="minorHAnsi" w:cstheme="minorHAnsi"/>
          <w:sz w:val="20"/>
        </w:rPr>
        <w:t>To other regulated healthcare providers for the purpose of continuity of care. </w:t>
      </w:r>
    </w:p>
    <w:p w14:paraId="73D4F22B" w14:textId="77777777" w:rsidR="00D63F2A" w:rsidRPr="00D63F2A" w:rsidRDefault="00D63F2A" w:rsidP="00D63F2A">
      <w:pPr>
        <w:spacing w:line="480" w:lineRule="auto"/>
        <w:rPr>
          <w:rFonts w:asciiTheme="minorHAnsi" w:hAnsiTheme="minorHAnsi" w:cstheme="minorHAnsi"/>
          <w:sz w:val="20"/>
        </w:rPr>
      </w:pPr>
      <w:r w:rsidRPr="00D63F2A">
        <w:rPr>
          <w:rFonts w:asciiTheme="minorHAnsi" w:hAnsiTheme="minorHAnsi" w:cstheme="minorHAnsi"/>
          <w:sz w:val="20"/>
        </w:rPr>
        <w:t> </w:t>
      </w:r>
    </w:p>
    <w:p w14:paraId="4B5B6351" w14:textId="77777777" w:rsidR="00D63F2A" w:rsidRPr="00D21CF5" w:rsidRDefault="00D63F2A" w:rsidP="00D63F2A">
      <w:pPr>
        <w:spacing w:line="480" w:lineRule="auto"/>
        <w:rPr>
          <w:rFonts w:asciiTheme="minorHAnsi" w:hAnsiTheme="minorHAnsi" w:cstheme="minorHAnsi"/>
          <w:sz w:val="20"/>
          <w:u w:val="single"/>
        </w:rPr>
      </w:pPr>
      <w:r w:rsidRPr="00D21CF5">
        <w:rPr>
          <w:rFonts w:asciiTheme="minorHAnsi" w:hAnsiTheme="minorHAnsi" w:cstheme="minorHAnsi"/>
          <w:sz w:val="20"/>
          <w:u w:val="single"/>
        </w:rPr>
        <w:lastRenderedPageBreak/>
        <w:t>5. Storage and Security of Records </w:t>
      </w:r>
    </w:p>
    <w:p w14:paraId="284BA97B" w14:textId="3E7A001D" w:rsidR="00D63F2A" w:rsidRPr="00D63F2A" w:rsidRDefault="00D63F2A" w:rsidP="00D63F2A">
      <w:pPr>
        <w:spacing w:line="480" w:lineRule="auto"/>
        <w:rPr>
          <w:rFonts w:asciiTheme="minorHAnsi" w:hAnsiTheme="minorHAnsi" w:cstheme="minorHAnsi"/>
          <w:sz w:val="20"/>
        </w:rPr>
      </w:pPr>
      <w:r>
        <w:rPr>
          <w:rFonts w:asciiTheme="minorHAnsi" w:hAnsiTheme="minorHAnsi" w:cstheme="minorHAnsi"/>
          <w:sz w:val="20"/>
        </w:rPr>
        <w:t>(</w:t>
      </w:r>
      <w:r w:rsidRPr="00D63F2A">
        <w:rPr>
          <w:rFonts w:asciiTheme="minorHAnsi" w:hAnsiTheme="minorHAnsi" w:cstheme="minorHAnsi"/>
          <w:sz w:val="20"/>
        </w:rPr>
        <w:t>1</w:t>
      </w:r>
      <w:r>
        <w:rPr>
          <w:rFonts w:asciiTheme="minorHAnsi" w:hAnsiTheme="minorHAnsi" w:cstheme="minorHAnsi"/>
          <w:sz w:val="20"/>
        </w:rPr>
        <w:t>)</w:t>
      </w:r>
      <w:r w:rsidRPr="00D63F2A">
        <w:rPr>
          <w:rFonts w:asciiTheme="minorHAnsi" w:hAnsiTheme="minorHAnsi" w:cstheme="minorHAnsi"/>
          <w:sz w:val="20"/>
        </w:rPr>
        <w:t xml:space="preserve"> All records, whether paper or electronic, must be stored securely to prevent unauthorized access, alteration, loss, or destruction. </w:t>
      </w:r>
      <w:r w:rsidRPr="00D63F2A">
        <w:rPr>
          <w:rFonts w:asciiTheme="minorHAnsi" w:hAnsiTheme="minorHAnsi" w:cstheme="minorHAnsi"/>
          <w:sz w:val="20"/>
        </w:rPr>
        <w:br/>
      </w:r>
      <w:r>
        <w:rPr>
          <w:rFonts w:asciiTheme="minorHAnsi" w:hAnsiTheme="minorHAnsi" w:cstheme="minorHAnsi"/>
          <w:sz w:val="20"/>
        </w:rPr>
        <w:t>(</w:t>
      </w:r>
      <w:r w:rsidRPr="00D63F2A">
        <w:rPr>
          <w:rFonts w:asciiTheme="minorHAnsi" w:hAnsiTheme="minorHAnsi" w:cstheme="minorHAnsi"/>
          <w:sz w:val="20"/>
        </w:rPr>
        <w:t>2</w:t>
      </w:r>
      <w:r>
        <w:rPr>
          <w:rFonts w:asciiTheme="minorHAnsi" w:hAnsiTheme="minorHAnsi" w:cstheme="minorHAnsi"/>
          <w:sz w:val="20"/>
        </w:rPr>
        <w:t>)</w:t>
      </w:r>
      <w:r w:rsidRPr="00D63F2A">
        <w:rPr>
          <w:rFonts w:asciiTheme="minorHAnsi" w:hAnsiTheme="minorHAnsi" w:cstheme="minorHAnsi"/>
          <w:sz w:val="20"/>
        </w:rPr>
        <w:t xml:space="preserve"> Access to records must be restricted to authorized personnel only. </w:t>
      </w:r>
      <w:r w:rsidRPr="00D63F2A">
        <w:rPr>
          <w:rFonts w:asciiTheme="minorHAnsi" w:hAnsiTheme="minorHAnsi" w:cstheme="minorHAnsi"/>
          <w:sz w:val="20"/>
        </w:rPr>
        <w:br/>
      </w:r>
      <w:r>
        <w:rPr>
          <w:rFonts w:asciiTheme="minorHAnsi" w:hAnsiTheme="minorHAnsi" w:cstheme="minorHAnsi"/>
          <w:sz w:val="20"/>
        </w:rPr>
        <w:t>(</w:t>
      </w:r>
      <w:r w:rsidRPr="00D63F2A">
        <w:rPr>
          <w:rFonts w:asciiTheme="minorHAnsi" w:hAnsiTheme="minorHAnsi" w:cstheme="minorHAnsi"/>
          <w:sz w:val="20"/>
        </w:rPr>
        <w:t>3</w:t>
      </w:r>
      <w:r>
        <w:rPr>
          <w:rFonts w:asciiTheme="minorHAnsi" w:hAnsiTheme="minorHAnsi" w:cstheme="minorHAnsi"/>
          <w:sz w:val="20"/>
        </w:rPr>
        <w:t>)</w:t>
      </w:r>
      <w:r w:rsidRPr="00D63F2A">
        <w:rPr>
          <w:rFonts w:asciiTheme="minorHAnsi" w:hAnsiTheme="minorHAnsi" w:cstheme="minorHAnsi"/>
          <w:sz w:val="20"/>
        </w:rPr>
        <w:t xml:space="preserve"> Paper records must be stored in locked filing cabinets or rooms with controlled access. </w:t>
      </w:r>
      <w:r w:rsidRPr="00D63F2A">
        <w:rPr>
          <w:rFonts w:asciiTheme="minorHAnsi" w:hAnsiTheme="minorHAnsi" w:cstheme="minorHAnsi"/>
          <w:sz w:val="20"/>
        </w:rPr>
        <w:br/>
      </w:r>
      <w:r>
        <w:rPr>
          <w:rFonts w:asciiTheme="minorHAnsi" w:hAnsiTheme="minorHAnsi" w:cstheme="minorHAnsi"/>
          <w:sz w:val="20"/>
        </w:rPr>
        <w:t>(</w:t>
      </w:r>
      <w:r w:rsidRPr="00D63F2A">
        <w:rPr>
          <w:rFonts w:asciiTheme="minorHAnsi" w:hAnsiTheme="minorHAnsi" w:cstheme="minorHAnsi"/>
          <w:sz w:val="20"/>
        </w:rPr>
        <w:t>4</w:t>
      </w:r>
      <w:r>
        <w:rPr>
          <w:rFonts w:asciiTheme="minorHAnsi" w:hAnsiTheme="minorHAnsi" w:cstheme="minorHAnsi"/>
          <w:sz w:val="20"/>
        </w:rPr>
        <w:t>)</w:t>
      </w:r>
      <w:r w:rsidRPr="00D63F2A">
        <w:rPr>
          <w:rFonts w:asciiTheme="minorHAnsi" w:hAnsiTheme="minorHAnsi" w:cstheme="minorHAnsi"/>
          <w:sz w:val="20"/>
        </w:rPr>
        <w:t xml:space="preserve"> Electronic records must be stored on secure servers or cloud-based platforms that meet industry-standard encryption and data protection requirements. </w:t>
      </w:r>
    </w:p>
    <w:p w14:paraId="79B19CE3" w14:textId="77777777" w:rsidR="00D63F2A" w:rsidRPr="00D21CF5" w:rsidRDefault="00D63F2A" w:rsidP="00D63F2A">
      <w:pPr>
        <w:spacing w:line="480" w:lineRule="auto"/>
        <w:rPr>
          <w:rFonts w:asciiTheme="minorHAnsi" w:hAnsiTheme="minorHAnsi" w:cstheme="minorHAnsi"/>
          <w:sz w:val="20"/>
          <w:u w:val="single"/>
        </w:rPr>
      </w:pPr>
      <w:r w:rsidRPr="00D21CF5">
        <w:rPr>
          <w:rFonts w:asciiTheme="minorHAnsi" w:hAnsiTheme="minorHAnsi" w:cstheme="minorHAnsi"/>
          <w:sz w:val="20"/>
          <w:u w:val="single"/>
        </w:rPr>
        <w:t>6. Electronic Records </w:t>
      </w:r>
    </w:p>
    <w:p w14:paraId="2DDC9C10" w14:textId="10FDE09A" w:rsidR="00D63F2A" w:rsidRPr="00D63F2A" w:rsidRDefault="00D63F2A" w:rsidP="00D63F2A">
      <w:pPr>
        <w:spacing w:line="480" w:lineRule="auto"/>
        <w:rPr>
          <w:rFonts w:asciiTheme="minorHAnsi" w:hAnsiTheme="minorHAnsi" w:cstheme="minorHAnsi"/>
          <w:sz w:val="20"/>
        </w:rPr>
      </w:pPr>
      <w:r>
        <w:rPr>
          <w:rFonts w:asciiTheme="minorHAnsi" w:hAnsiTheme="minorHAnsi" w:cstheme="minorHAnsi"/>
          <w:sz w:val="20"/>
        </w:rPr>
        <w:t>(</w:t>
      </w:r>
      <w:r w:rsidRPr="00D63F2A">
        <w:rPr>
          <w:rFonts w:asciiTheme="minorHAnsi" w:hAnsiTheme="minorHAnsi" w:cstheme="minorHAnsi"/>
          <w:sz w:val="20"/>
        </w:rPr>
        <w:t>1</w:t>
      </w:r>
      <w:r>
        <w:rPr>
          <w:rFonts w:asciiTheme="minorHAnsi" w:hAnsiTheme="minorHAnsi" w:cstheme="minorHAnsi"/>
          <w:sz w:val="20"/>
        </w:rPr>
        <w:t>)</w:t>
      </w:r>
      <w:r w:rsidRPr="00D63F2A">
        <w:rPr>
          <w:rFonts w:asciiTheme="minorHAnsi" w:hAnsiTheme="minorHAnsi" w:cstheme="minorHAnsi"/>
          <w:sz w:val="20"/>
        </w:rPr>
        <w:t xml:space="preserve"> Members using electronic health record (EHR) systems must ensure the platform includes: </w:t>
      </w:r>
    </w:p>
    <w:p w14:paraId="035BE55D" w14:textId="280517F3" w:rsidR="00D63F2A" w:rsidRPr="00D63F2A" w:rsidRDefault="00D63F2A" w:rsidP="00D63F2A">
      <w:pPr>
        <w:pStyle w:val="ListParagraph"/>
        <w:numPr>
          <w:ilvl w:val="0"/>
          <w:numId w:val="70"/>
        </w:numPr>
        <w:overflowPunct/>
        <w:autoSpaceDE/>
        <w:autoSpaceDN/>
        <w:adjustRightInd/>
        <w:spacing w:after="160" w:line="480" w:lineRule="auto"/>
        <w:textAlignment w:val="auto"/>
        <w:rPr>
          <w:rFonts w:asciiTheme="minorHAnsi" w:hAnsiTheme="minorHAnsi" w:cstheme="minorHAnsi"/>
          <w:sz w:val="20"/>
        </w:rPr>
      </w:pPr>
      <w:r w:rsidRPr="00D63F2A">
        <w:rPr>
          <w:rFonts w:asciiTheme="minorHAnsi" w:hAnsiTheme="minorHAnsi" w:cstheme="minorHAnsi"/>
          <w:sz w:val="20"/>
        </w:rPr>
        <w:t>Individual user logins with access rights appropriate to the user’s role, </w:t>
      </w:r>
    </w:p>
    <w:p w14:paraId="777AC233" w14:textId="2C742841" w:rsidR="00D63F2A" w:rsidRPr="00D63F2A" w:rsidRDefault="00D63F2A" w:rsidP="00D63F2A">
      <w:pPr>
        <w:pStyle w:val="ListParagraph"/>
        <w:numPr>
          <w:ilvl w:val="0"/>
          <w:numId w:val="70"/>
        </w:numPr>
        <w:overflowPunct/>
        <w:autoSpaceDE/>
        <w:autoSpaceDN/>
        <w:adjustRightInd/>
        <w:spacing w:after="160" w:line="480" w:lineRule="auto"/>
        <w:textAlignment w:val="auto"/>
        <w:rPr>
          <w:rFonts w:asciiTheme="minorHAnsi" w:hAnsiTheme="minorHAnsi" w:cstheme="minorHAnsi"/>
          <w:sz w:val="20"/>
        </w:rPr>
      </w:pPr>
      <w:r w:rsidRPr="00D63F2A">
        <w:rPr>
          <w:rFonts w:asciiTheme="minorHAnsi" w:hAnsiTheme="minorHAnsi" w:cstheme="minorHAnsi"/>
          <w:sz w:val="20"/>
        </w:rPr>
        <w:t>Audit trails that log all access, changes, and deletions, and </w:t>
      </w:r>
    </w:p>
    <w:p w14:paraId="014FED49" w14:textId="77777777" w:rsidR="00D63F2A" w:rsidRDefault="00D63F2A" w:rsidP="00D63F2A">
      <w:pPr>
        <w:overflowPunct/>
        <w:autoSpaceDE/>
        <w:autoSpaceDN/>
        <w:adjustRightInd/>
        <w:spacing w:after="160" w:line="480" w:lineRule="auto"/>
        <w:ind w:left="720"/>
        <w:textAlignment w:val="auto"/>
        <w:rPr>
          <w:rFonts w:asciiTheme="minorHAnsi" w:hAnsiTheme="minorHAnsi" w:cstheme="minorHAnsi"/>
          <w:sz w:val="20"/>
        </w:rPr>
      </w:pPr>
      <w:r>
        <w:rPr>
          <w:rFonts w:asciiTheme="minorHAnsi" w:hAnsiTheme="minorHAnsi" w:cstheme="minorHAnsi"/>
          <w:sz w:val="20"/>
        </w:rPr>
        <w:t xml:space="preserve">(c) </w:t>
      </w:r>
      <w:r w:rsidRPr="00D63F2A">
        <w:rPr>
          <w:rFonts w:asciiTheme="minorHAnsi" w:hAnsiTheme="minorHAnsi" w:cstheme="minorHAnsi"/>
          <w:sz w:val="20"/>
        </w:rPr>
        <w:t>Electronic signatures for authorizing entries and confirming authenticity. </w:t>
      </w:r>
    </w:p>
    <w:p w14:paraId="30ADFCE8" w14:textId="571FA6CF" w:rsidR="00D63F2A" w:rsidRPr="00D63F2A" w:rsidRDefault="00D63F2A" w:rsidP="00D63F2A">
      <w:pPr>
        <w:overflowPunct/>
        <w:autoSpaceDE/>
        <w:autoSpaceDN/>
        <w:adjustRightInd/>
        <w:spacing w:after="160" w:line="480" w:lineRule="auto"/>
        <w:textAlignment w:val="auto"/>
        <w:rPr>
          <w:rFonts w:asciiTheme="minorHAnsi" w:hAnsiTheme="minorHAnsi" w:cstheme="minorHAnsi"/>
          <w:sz w:val="20"/>
        </w:rPr>
      </w:pPr>
      <w:r>
        <w:rPr>
          <w:rFonts w:asciiTheme="minorHAnsi" w:hAnsiTheme="minorHAnsi" w:cstheme="minorHAnsi"/>
          <w:sz w:val="20"/>
        </w:rPr>
        <w:t xml:space="preserve">(2) </w:t>
      </w:r>
      <w:r w:rsidRPr="00D63F2A">
        <w:rPr>
          <w:rFonts w:asciiTheme="minorHAnsi" w:hAnsiTheme="minorHAnsi" w:cstheme="minorHAnsi"/>
          <w:sz w:val="20"/>
        </w:rPr>
        <w:t>Members are responsible for ensuring their electronic record systems are compliant with applicable privacy and data security legislation. </w:t>
      </w:r>
    </w:p>
    <w:p w14:paraId="1DCC17EA" w14:textId="77777777" w:rsidR="00D63F2A" w:rsidRPr="00D21CF5" w:rsidRDefault="00D63F2A" w:rsidP="00D63F2A">
      <w:pPr>
        <w:spacing w:line="480" w:lineRule="auto"/>
        <w:rPr>
          <w:rFonts w:asciiTheme="minorHAnsi" w:hAnsiTheme="minorHAnsi" w:cstheme="minorHAnsi"/>
          <w:sz w:val="20"/>
          <w:u w:val="single"/>
        </w:rPr>
      </w:pPr>
      <w:r w:rsidRPr="00D21CF5">
        <w:rPr>
          <w:rFonts w:asciiTheme="minorHAnsi" w:hAnsiTheme="minorHAnsi" w:cstheme="minorHAnsi"/>
          <w:sz w:val="20"/>
          <w:u w:val="single"/>
        </w:rPr>
        <w:t>7. Mixed Documentation (Paper and Electronic Records) </w:t>
      </w:r>
    </w:p>
    <w:p w14:paraId="39BE385C" w14:textId="74FF0F47" w:rsidR="00D63F2A" w:rsidRPr="00D63F2A" w:rsidRDefault="00D63F2A" w:rsidP="00D63F2A">
      <w:pPr>
        <w:spacing w:line="480" w:lineRule="auto"/>
        <w:rPr>
          <w:rFonts w:asciiTheme="minorHAnsi" w:hAnsiTheme="minorHAnsi" w:cstheme="minorHAnsi"/>
          <w:sz w:val="20"/>
        </w:rPr>
      </w:pPr>
      <w:r>
        <w:rPr>
          <w:rFonts w:asciiTheme="minorHAnsi" w:hAnsiTheme="minorHAnsi" w:cstheme="minorHAnsi"/>
          <w:sz w:val="20"/>
        </w:rPr>
        <w:t>(</w:t>
      </w:r>
      <w:r w:rsidRPr="00D63F2A">
        <w:rPr>
          <w:rFonts w:asciiTheme="minorHAnsi" w:hAnsiTheme="minorHAnsi" w:cstheme="minorHAnsi"/>
          <w:sz w:val="20"/>
        </w:rPr>
        <w:t>1</w:t>
      </w:r>
      <w:r>
        <w:rPr>
          <w:rFonts w:asciiTheme="minorHAnsi" w:hAnsiTheme="minorHAnsi" w:cstheme="minorHAnsi"/>
          <w:sz w:val="20"/>
        </w:rPr>
        <w:t>)</w:t>
      </w:r>
      <w:r w:rsidRPr="00D63F2A">
        <w:rPr>
          <w:rFonts w:asciiTheme="minorHAnsi" w:hAnsiTheme="minorHAnsi" w:cstheme="minorHAnsi"/>
          <w:sz w:val="20"/>
        </w:rPr>
        <w:t xml:space="preserve"> Where paper and electronic records are used together, the member must: </w:t>
      </w:r>
    </w:p>
    <w:p w14:paraId="5184FEC8" w14:textId="424687AC" w:rsidR="00D63F2A" w:rsidRPr="00D63F2A" w:rsidRDefault="00D63F2A" w:rsidP="00D63F2A">
      <w:pPr>
        <w:pStyle w:val="ListParagraph"/>
        <w:numPr>
          <w:ilvl w:val="0"/>
          <w:numId w:val="71"/>
        </w:numPr>
        <w:overflowPunct/>
        <w:autoSpaceDE/>
        <w:autoSpaceDN/>
        <w:adjustRightInd/>
        <w:spacing w:after="160" w:line="480" w:lineRule="auto"/>
        <w:textAlignment w:val="auto"/>
        <w:rPr>
          <w:rFonts w:asciiTheme="minorHAnsi" w:hAnsiTheme="minorHAnsi" w:cstheme="minorHAnsi"/>
          <w:sz w:val="20"/>
        </w:rPr>
      </w:pPr>
      <w:r w:rsidRPr="00D63F2A">
        <w:rPr>
          <w:rFonts w:asciiTheme="minorHAnsi" w:hAnsiTheme="minorHAnsi" w:cstheme="minorHAnsi"/>
          <w:sz w:val="20"/>
        </w:rPr>
        <w:t>Clearly indicate where each part of the patient’s record is held, </w:t>
      </w:r>
    </w:p>
    <w:p w14:paraId="762F24EE" w14:textId="30E2FDE6" w:rsidR="00D63F2A" w:rsidRPr="00D63F2A" w:rsidRDefault="00D63F2A" w:rsidP="00D63F2A">
      <w:pPr>
        <w:pStyle w:val="ListParagraph"/>
        <w:numPr>
          <w:ilvl w:val="0"/>
          <w:numId w:val="71"/>
        </w:numPr>
        <w:overflowPunct/>
        <w:autoSpaceDE/>
        <w:autoSpaceDN/>
        <w:adjustRightInd/>
        <w:spacing w:after="160" w:line="480" w:lineRule="auto"/>
        <w:textAlignment w:val="auto"/>
        <w:rPr>
          <w:rFonts w:asciiTheme="minorHAnsi" w:hAnsiTheme="minorHAnsi" w:cstheme="minorHAnsi"/>
          <w:sz w:val="20"/>
        </w:rPr>
      </w:pPr>
      <w:r w:rsidRPr="00D63F2A">
        <w:rPr>
          <w:rFonts w:asciiTheme="minorHAnsi" w:hAnsiTheme="minorHAnsi" w:cstheme="minorHAnsi"/>
          <w:sz w:val="20"/>
        </w:rPr>
        <w:t>Ensure consistency and accuracy across both mediums, and </w:t>
      </w:r>
    </w:p>
    <w:p w14:paraId="3E97FD63" w14:textId="77777777" w:rsidR="00D63F2A" w:rsidRDefault="00D63F2A" w:rsidP="00D63F2A">
      <w:pPr>
        <w:pStyle w:val="ListParagraph"/>
        <w:numPr>
          <w:ilvl w:val="0"/>
          <w:numId w:val="71"/>
        </w:numPr>
        <w:overflowPunct/>
        <w:autoSpaceDE/>
        <w:autoSpaceDN/>
        <w:adjustRightInd/>
        <w:spacing w:after="160" w:line="480" w:lineRule="auto"/>
        <w:textAlignment w:val="auto"/>
        <w:rPr>
          <w:rFonts w:asciiTheme="minorHAnsi" w:hAnsiTheme="minorHAnsi" w:cstheme="minorHAnsi"/>
          <w:sz w:val="20"/>
        </w:rPr>
      </w:pPr>
      <w:r w:rsidRPr="00D63F2A">
        <w:rPr>
          <w:rFonts w:asciiTheme="minorHAnsi" w:hAnsiTheme="minorHAnsi" w:cstheme="minorHAnsi"/>
          <w:sz w:val="20"/>
        </w:rPr>
        <w:t>Avoid duplication or conflicting entries. </w:t>
      </w:r>
    </w:p>
    <w:p w14:paraId="294E3571" w14:textId="70D12045" w:rsidR="00D63F2A" w:rsidRPr="00D63F2A" w:rsidRDefault="00D63F2A" w:rsidP="00D63F2A">
      <w:pPr>
        <w:pStyle w:val="ListParagraph"/>
        <w:numPr>
          <w:ilvl w:val="0"/>
          <w:numId w:val="73"/>
        </w:numPr>
        <w:overflowPunct/>
        <w:autoSpaceDE/>
        <w:autoSpaceDN/>
        <w:adjustRightInd/>
        <w:spacing w:after="160" w:line="480" w:lineRule="auto"/>
        <w:textAlignment w:val="auto"/>
        <w:rPr>
          <w:rFonts w:asciiTheme="minorHAnsi" w:hAnsiTheme="minorHAnsi" w:cstheme="minorHAnsi"/>
          <w:sz w:val="20"/>
        </w:rPr>
      </w:pPr>
      <w:r w:rsidRPr="00D63F2A">
        <w:rPr>
          <w:rFonts w:asciiTheme="minorHAnsi" w:hAnsiTheme="minorHAnsi" w:cstheme="minorHAnsi"/>
          <w:sz w:val="20"/>
        </w:rPr>
        <w:t>When transitioning from paper to electronic records, scanned documents must be legible, dated, and clearly attributed. </w:t>
      </w:r>
    </w:p>
    <w:p w14:paraId="3864EFBE" w14:textId="77777777" w:rsidR="00D63F2A" w:rsidRPr="00D21CF5" w:rsidRDefault="00D63F2A" w:rsidP="00D63F2A">
      <w:pPr>
        <w:spacing w:line="480" w:lineRule="auto"/>
        <w:rPr>
          <w:rFonts w:asciiTheme="minorHAnsi" w:hAnsiTheme="minorHAnsi" w:cstheme="minorHAnsi"/>
          <w:sz w:val="20"/>
          <w:u w:val="single"/>
        </w:rPr>
      </w:pPr>
      <w:r w:rsidRPr="00D21CF5">
        <w:rPr>
          <w:rFonts w:asciiTheme="minorHAnsi" w:hAnsiTheme="minorHAnsi" w:cstheme="minorHAnsi"/>
          <w:sz w:val="20"/>
          <w:u w:val="single"/>
        </w:rPr>
        <w:t>8. Record Destruction </w:t>
      </w:r>
    </w:p>
    <w:p w14:paraId="134E0EA3" w14:textId="187E1EF1" w:rsidR="00D63F2A" w:rsidRPr="00D63F2A" w:rsidRDefault="00D63F2A" w:rsidP="00D63F2A">
      <w:pPr>
        <w:spacing w:line="480" w:lineRule="auto"/>
        <w:rPr>
          <w:rFonts w:asciiTheme="minorHAnsi" w:hAnsiTheme="minorHAnsi" w:cstheme="minorHAnsi"/>
          <w:sz w:val="20"/>
        </w:rPr>
      </w:pPr>
      <w:r>
        <w:rPr>
          <w:rFonts w:asciiTheme="minorHAnsi" w:hAnsiTheme="minorHAnsi" w:cstheme="minorHAnsi"/>
          <w:sz w:val="20"/>
        </w:rPr>
        <w:t>(</w:t>
      </w:r>
      <w:r w:rsidRPr="00D63F2A">
        <w:rPr>
          <w:rFonts w:asciiTheme="minorHAnsi" w:hAnsiTheme="minorHAnsi" w:cstheme="minorHAnsi"/>
          <w:sz w:val="20"/>
        </w:rPr>
        <w:t>1</w:t>
      </w:r>
      <w:r>
        <w:rPr>
          <w:rFonts w:asciiTheme="minorHAnsi" w:hAnsiTheme="minorHAnsi" w:cstheme="minorHAnsi"/>
          <w:sz w:val="20"/>
        </w:rPr>
        <w:t>)</w:t>
      </w:r>
      <w:r w:rsidRPr="00D63F2A">
        <w:rPr>
          <w:rFonts w:asciiTheme="minorHAnsi" w:hAnsiTheme="minorHAnsi" w:cstheme="minorHAnsi"/>
          <w:sz w:val="20"/>
        </w:rPr>
        <w:t xml:space="preserve"> Upon reaching the end of the retention period, records must be destroyed in a secure manner: </w:t>
      </w:r>
    </w:p>
    <w:p w14:paraId="3494490D" w14:textId="277C2750" w:rsidR="00D63F2A" w:rsidRPr="00D63F2A" w:rsidRDefault="00D63F2A" w:rsidP="00D63F2A">
      <w:pPr>
        <w:pStyle w:val="ListParagraph"/>
        <w:numPr>
          <w:ilvl w:val="0"/>
          <w:numId w:val="74"/>
        </w:numPr>
        <w:overflowPunct/>
        <w:autoSpaceDE/>
        <w:autoSpaceDN/>
        <w:adjustRightInd/>
        <w:spacing w:after="160" w:line="480" w:lineRule="auto"/>
        <w:textAlignment w:val="auto"/>
        <w:rPr>
          <w:rFonts w:asciiTheme="minorHAnsi" w:hAnsiTheme="minorHAnsi" w:cstheme="minorHAnsi"/>
          <w:sz w:val="20"/>
        </w:rPr>
      </w:pPr>
      <w:r w:rsidRPr="00D63F2A">
        <w:rPr>
          <w:rFonts w:asciiTheme="minorHAnsi" w:hAnsiTheme="minorHAnsi" w:cstheme="minorHAnsi"/>
          <w:sz w:val="20"/>
        </w:rPr>
        <w:t>Paper records must be shredded or incinerated, </w:t>
      </w:r>
    </w:p>
    <w:p w14:paraId="5706820F" w14:textId="5DD79F8F" w:rsidR="00D63F2A" w:rsidRPr="00D63F2A" w:rsidRDefault="00D63F2A" w:rsidP="00D63F2A">
      <w:pPr>
        <w:pStyle w:val="ListParagraph"/>
        <w:numPr>
          <w:ilvl w:val="0"/>
          <w:numId w:val="74"/>
        </w:numPr>
        <w:overflowPunct/>
        <w:autoSpaceDE/>
        <w:autoSpaceDN/>
        <w:adjustRightInd/>
        <w:spacing w:after="160" w:line="480" w:lineRule="auto"/>
        <w:textAlignment w:val="auto"/>
        <w:rPr>
          <w:rFonts w:asciiTheme="minorHAnsi" w:hAnsiTheme="minorHAnsi" w:cstheme="minorHAnsi"/>
          <w:sz w:val="20"/>
        </w:rPr>
      </w:pPr>
      <w:r w:rsidRPr="00D63F2A">
        <w:rPr>
          <w:rFonts w:asciiTheme="minorHAnsi" w:hAnsiTheme="minorHAnsi" w:cstheme="minorHAnsi"/>
          <w:sz w:val="20"/>
        </w:rPr>
        <w:t>Electronic records must be permanently deleted using industry-approved data destruction methods. </w:t>
      </w:r>
    </w:p>
    <w:p w14:paraId="2FB856BC" w14:textId="77777777" w:rsidR="00D63F2A" w:rsidRPr="00D21CF5" w:rsidRDefault="00D63F2A" w:rsidP="00D63F2A">
      <w:pPr>
        <w:spacing w:line="480" w:lineRule="auto"/>
        <w:rPr>
          <w:rFonts w:asciiTheme="minorHAnsi" w:hAnsiTheme="minorHAnsi" w:cstheme="minorHAnsi"/>
          <w:sz w:val="20"/>
          <w:u w:val="single"/>
        </w:rPr>
      </w:pPr>
      <w:r w:rsidRPr="00D21CF5">
        <w:rPr>
          <w:rFonts w:asciiTheme="minorHAnsi" w:hAnsiTheme="minorHAnsi" w:cstheme="minorHAnsi"/>
          <w:sz w:val="20"/>
          <w:u w:val="single"/>
        </w:rPr>
        <w:lastRenderedPageBreak/>
        <w:t>9. Discontinuation of Services by a Member </w:t>
      </w:r>
    </w:p>
    <w:p w14:paraId="4DE4499B" w14:textId="19EE9C80" w:rsidR="00D63F2A" w:rsidRPr="00D63F2A" w:rsidRDefault="00D63F2A" w:rsidP="00D63F2A">
      <w:pPr>
        <w:spacing w:line="480" w:lineRule="auto"/>
        <w:rPr>
          <w:rFonts w:asciiTheme="minorHAnsi" w:hAnsiTheme="minorHAnsi" w:cstheme="minorHAnsi"/>
          <w:sz w:val="20"/>
        </w:rPr>
      </w:pPr>
      <w:r>
        <w:rPr>
          <w:rFonts w:asciiTheme="minorHAnsi" w:hAnsiTheme="minorHAnsi" w:cstheme="minorHAnsi"/>
          <w:sz w:val="20"/>
        </w:rPr>
        <w:t>(</w:t>
      </w:r>
      <w:r w:rsidRPr="00D63F2A">
        <w:rPr>
          <w:rFonts w:asciiTheme="minorHAnsi" w:hAnsiTheme="minorHAnsi" w:cstheme="minorHAnsi"/>
          <w:sz w:val="20"/>
        </w:rPr>
        <w:t>1</w:t>
      </w:r>
      <w:r>
        <w:rPr>
          <w:rFonts w:asciiTheme="minorHAnsi" w:hAnsiTheme="minorHAnsi" w:cstheme="minorHAnsi"/>
          <w:sz w:val="20"/>
        </w:rPr>
        <w:t xml:space="preserve">) </w:t>
      </w:r>
      <w:r w:rsidRPr="00D63F2A">
        <w:rPr>
          <w:rFonts w:asciiTheme="minorHAnsi" w:hAnsiTheme="minorHAnsi" w:cstheme="minorHAnsi"/>
          <w:sz w:val="20"/>
        </w:rPr>
        <w:t xml:space="preserve"> Members who retire, relocate, close their practice, or otherwise discontinue services must: </w:t>
      </w:r>
    </w:p>
    <w:p w14:paraId="49E89AF2" w14:textId="71A36051" w:rsidR="00D63F2A" w:rsidRPr="00D63F2A" w:rsidRDefault="00D63F2A" w:rsidP="00D63F2A">
      <w:pPr>
        <w:pStyle w:val="ListParagraph"/>
        <w:numPr>
          <w:ilvl w:val="0"/>
          <w:numId w:val="75"/>
        </w:numPr>
        <w:overflowPunct/>
        <w:autoSpaceDE/>
        <w:autoSpaceDN/>
        <w:adjustRightInd/>
        <w:spacing w:after="160" w:line="480" w:lineRule="auto"/>
        <w:textAlignment w:val="auto"/>
        <w:rPr>
          <w:rFonts w:asciiTheme="minorHAnsi" w:hAnsiTheme="minorHAnsi" w:cstheme="minorHAnsi"/>
          <w:sz w:val="20"/>
        </w:rPr>
      </w:pPr>
      <w:r w:rsidRPr="00D63F2A">
        <w:rPr>
          <w:rFonts w:asciiTheme="minorHAnsi" w:hAnsiTheme="minorHAnsi" w:cstheme="minorHAnsi"/>
          <w:sz w:val="20"/>
        </w:rPr>
        <w:t>Provide patients with reasonable notice (typically a minimum of 30 days), </w:t>
      </w:r>
    </w:p>
    <w:p w14:paraId="7B8D155F" w14:textId="7635EAC8" w:rsidR="00D63F2A" w:rsidRPr="00D63F2A" w:rsidRDefault="00D63F2A" w:rsidP="00D63F2A">
      <w:pPr>
        <w:pStyle w:val="ListParagraph"/>
        <w:numPr>
          <w:ilvl w:val="0"/>
          <w:numId w:val="75"/>
        </w:numPr>
        <w:overflowPunct/>
        <w:autoSpaceDE/>
        <w:autoSpaceDN/>
        <w:adjustRightInd/>
        <w:spacing w:after="160" w:line="480" w:lineRule="auto"/>
        <w:textAlignment w:val="auto"/>
        <w:rPr>
          <w:rFonts w:asciiTheme="minorHAnsi" w:hAnsiTheme="minorHAnsi" w:cstheme="minorHAnsi"/>
          <w:sz w:val="20"/>
        </w:rPr>
      </w:pPr>
      <w:r w:rsidRPr="00D63F2A">
        <w:rPr>
          <w:rFonts w:asciiTheme="minorHAnsi" w:hAnsiTheme="minorHAnsi" w:cstheme="minorHAnsi"/>
          <w:sz w:val="20"/>
        </w:rPr>
        <w:t>Ensure continuity of care through referral or access to records, </w:t>
      </w:r>
    </w:p>
    <w:p w14:paraId="6E79C715" w14:textId="5051DE0F" w:rsidR="00D63F2A" w:rsidRPr="00D63F2A" w:rsidRDefault="00D63F2A" w:rsidP="00D63F2A">
      <w:pPr>
        <w:pStyle w:val="ListParagraph"/>
        <w:numPr>
          <w:ilvl w:val="0"/>
          <w:numId w:val="75"/>
        </w:numPr>
        <w:overflowPunct/>
        <w:autoSpaceDE/>
        <w:autoSpaceDN/>
        <w:adjustRightInd/>
        <w:spacing w:after="160" w:line="480" w:lineRule="auto"/>
        <w:textAlignment w:val="auto"/>
        <w:rPr>
          <w:rFonts w:asciiTheme="minorHAnsi" w:hAnsiTheme="minorHAnsi" w:cstheme="minorHAnsi"/>
          <w:sz w:val="20"/>
        </w:rPr>
      </w:pPr>
      <w:r w:rsidRPr="00D63F2A">
        <w:rPr>
          <w:rFonts w:asciiTheme="minorHAnsi" w:hAnsiTheme="minorHAnsi" w:cstheme="minorHAnsi"/>
          <w:sz w:val="20"/>
        </w:rPr>
        <w:t>Offer patients the opportunity to obtain a copy or transfer of their health records, </w:t>
      </w:r>
    </w:p>
    <w:p w14:paraId="50D76E48" w14:textId="21F9F35F" w:rsidR="00D63F2A" w:rsidRPr="00D63F2A" w:rsidRDefault="00D63F2A" w:rsidP="00D63F2A">
      <w:pPr>
        <w:pStyle w:val="ListParagraph"/>
        <w:numPr>
          <w:ilvl w:val="0"/>
          <w:numId w:val="75"/>
        </w:numPr>
        <w:overflowPunct/>
        <w:autoSpaceDE/>
        <w:autoSpaceDN/>
        <w:adjustRightInd/>
        <w:spacing w:after="160" w:line="480" w:lineRule="auto"/>
        <w:textAlignment w:val="auto"/>
        <w:rPr>
          <w:rFonts w:asciiTheme="minorHAnsi" w:hAnsiTheme="minorHAnsi" w:cstheme="minorHAnsi"/>
          <w:sz w:val="20"/>
        </w:rPr>
      </w:pPr>
      <w:r w:rsidRPr="00D63F2A">
        <w:rPr>
          <w:rFonts w:asciiTheme="minorHAnsi" w:hAnsiTheme="minorHAnsi" w:cstheme="minorHAnsi"/>
          <w:sz w:val="20"/>
        </w:rPr>
        <w:t>Securely store all patient records for the legally required retention period, </w:t>
      </w:r>
    </w:p>
    <w:p w14:paraId="0FDD34B4" w14:textId="49EE3B56" w:rsidR="00D63F2A" w:rsidRPr="00D63F2A" w:rsidRDefault="00D63F2A" w:rsidP="00D63F2A">
      <w:pPr>
        <w:pStyle w:val="ListParagraph"/>
        <w:numPr>
          <w:ilvl w:val="0"/>
          <w:numId w:val="75"/>
        </w:numPr>
        <w:overflowPunct/>
        <w:autoSpaceDE/>
        <w:autoSpaceDN/>
        <w:adjustRightInd/>
        <w:spacing w:after="160" w:line="480" w:lineRule="auto"/>
        <w:textAlignment w:val="auto"/>
        <w:rPr>
          <w:rFonts w:asciiTheme="minorHAnsi" w:hAnsiTheme="minorHAnsi" w:cstheme="minorHAnsi"/>
          <w:sz w:val="20"/>
        </w:rPr>
      </w:pPr>
      <w:r w:rsidRPr="00D63F2A">
        <w:rPr>
          <w:rFonts w:asciiTheme="minorHAnsi" w:hAnsiTheme="minorHAnsi" w:cstheme="minorHAnsi"/>
          <w:sz w:val="20"/>
        </w:rPr>
        <w:t>Notify the NBPA of their change in practice status and provide contact details for future record access if required.  </w:t>
      </w:r>
    </w:p>
    <w:p w14:paraId="343B9AC2" w14:textId="77777777" w:rsidR="00D63F2A" w:rsidRPr="00D21CF5" w:rsidRDefault="00D63F2A" w:rsidP="00D63F2A">
      <w:pPr>
        <w:spacing w:line="480" w:lineRule="auto"/>
        <w:rPr>
          <w:rFonts w:asciiTheme="minorHAnsi" w:hAnsiTheme="minorHAnsi" w:cstheme="minorHAnsi"/>
          <w:sz w:val="20"/>
          <w:u w:val="single"/>
        </w:rPr>
      </w:pPr>
      <w:r w:rsidRPr="00D21CF5">
        <w:rPr>
          <w:rFonts w:asciiTheme="minorHAnsi" w:hAnsiTheme="minorHAnsi" w:cstheme="minorHAnsi"/>
          <w:sz w:val="20"/>
          <w:u w:val="single"/>
        </w:rPr>
        <w:t>10. Breach of Record Security or Confidentiality </w:t>
      </w:r>
    </w:p>
    <w:p w14:paraId="6DACD53F" w14:textId="261AE487" w:rsidR="00D63F2A" w:rsidRPr="00D63F2A" w:rsidRDefault="00D63F2A" w:rsidP="00D63F2A">
      <w:pPr>
        <w:spacing w:line="480" w:lineRule="auto"/>
        <w:rPr>
          <w:rFonts w:asciiTheme="minorHAnsi" w:hAnsiTheme="minorHAnsi" w:cstheme="minorHAnsi"/>
          <w:sz w:val="20"/>
        </w:rPr>
      </w:pPr>
      <w:r>
        <w:rPr>
          <w:rFonts w:asciiTheme="minorHAnsi" w:hAnsiTheme="minorHAnsi" w:cstheme="minorHAnsi"/>
          <w:sz w:val="20"/>
        </w:rPr>
        <w:t>(</w:t>
      </w:r>
      <w:r w:rsidRPr="00D63F2A">
        <w:rPr>
          <w:rFonts w:asciiTheme="minorHAnsi" w:hAnsiTheme="minorHAnsi" w:cstheme="minorHAnsi"/>
          <w:sz w:val="20"/>
        </w:rPr>
        <w:t>1</w:t>
      </w:r>
      <w:r>
        <w:rPr>
          <w:rFonts w:asciiTheme="minorHAnsi" w:hAnsiTheme="minorHAnsi" w:cstheme="minorHAnsi"/>
          <w:sz w:val="20"/>
        </w:rPr>
        <w:t>)</w:t>
      </w:r>
      <w:r w:rsidRPr="00D63F2A">
        <w:rPr>
          <w:rFonts w:asciiTheme="minorHAnsi" w:hAnsiTheme="minorHAnsi" w:cstheme="minorHAnsi"/>
          <w:sz w:val="20"/>
        </w:rPr>
        <w:t xml:space="preserve"> Any breach or suspected breach of record security or patient confidentiality must be: </w:t>
      </w:r>
    </w:p>
    <w:p w14:paraId="1A7DCAC0" w14:textId="73B1468B" w:rsidR="00D63F2A" w:rsidRPr="00D63F2A" w:rsidRDefault="00D63F2A" w:rsidP="00D63F2A">
      <w:pPr>
        <w:pStyle w:val="ListParagraph"/>
        <w:numPr>
          <w:ilvl w:val="0"/>
          <w:numId w:val="76"/>
        </w:numPr>
        <w:overflowPunct/>
        <w:autoSpaceDE/>
        <w:autoSpaceDN/>
        <w:adjustRightInd/>
        <w:spacing w:after="160" w:line="480" w:lineRule="auto"/>
        <w:textAlignment w:val="auto"/>
        <w:rPr>
          <w:rFonts w:asciiTheme="minorHAnsi" w:hAnsiTheme="minorHAnsi" w:cstheme="minorHAnsi"/>
          <w:sz w:val="20"/>
        </w:rPr>
      </w:pPr>
      <w:r w:rsidRPr="00D63F2A">
        <w:rPr>
          <w:rFonts w:asciiTheme="minorHAnsi" w:hAnsiTheme="minorHAnsi" w:cstheme="minorHAnsi"/>
          <w:sz w:val="20"/>
        </w:rPr>
        <w:t>Reported immediately to the appropriate regulatory authority, </w:t>
      </w:r>
    </w:p>
    <w:p w14:paraId="66D7DAC6" w14:textId="7706C7DF" w:rsidR="00D63F2A" w:rsidRPr="00D63F2A" w:rsidRDefault="00D63F2A" w:rsidP="00D63F2A">
      <w:pPr>
        <w:pStyle w:val="ListParagraph"/>
        <w:numPr>
          <w:ilvl w:val="0"/>
          <w:numId w:val="76"/>
        </w:numPr>
        <w:overflowPunct/>
        <w:autoSpaceDE/>
        <w:autoSpaceDN/>
        <w:adjustRightInd/>
        <w:spacing w:after="160" w:line="480" w:lineRule="auto"/>
        <w:textAlignment w:val="auto"/>
        <w:rPr>
          <w:rFonts w:asciiTheme="minorHAnsi" w:hAnsiTheme="minorHAnsi" w:cstheme="minorHAnsi"/>
          <w:sz w:val="20"/>
        </w:rPr>
      </w:pPr>
      <w:r w:rsidRPr="00D63F2A">
        <w:rPr>
          <w:rFonts w:asciiTheme="minorHAnsi" w:hAnsiTheme="minorHAnsi" w:cstheme="minorHAnsi"/>
          <w:sz w:val="20"/>
        </w:rPr>
        <w:t>Documented in detail, </w:t>
      </w:r>
    </w:p>
    <w:p w14:paraId="01F0D286" w14:textId="56F674E7" w:rsidR="00D63F2A" w:rsidRPr="00D63F2A" w:rsidRDefault="00D63F2A" w:rsidP="00D63F2A">
      <w:pPr>
        <w:pStyle w:val="ListParagraph"/>
        <w:numPr>
          <w:ilvl w:val="0"/>
          <w:numId w:val="76"/>
        </w:numPr>
        <w:overflowPunct/>
        <w:autoSpaceDE/>
        <w:autoSpaceDN/>
        <w:adjustRightInd/>
        <w:spacing w:after="160" w:line="480" w:lineRule="auto"/>
        <w:textAlignment w:val="auto"/>
        <w:rPr>
          <w:rFonts w:asciiTheme="minorHAnsi" w:hAnsiTheme="minorHAnsi" w:cstheme="minorHAnsi"/>
          <w:sz w:val="20"/>
        </w:rPr>
      </w:pPr>
      <w:r w:rsidRPr="00D63F2A">
        <w:rPr>
          <w:rFonts w:asciiTheme="minorHAnsi" w:hAnsiTheme="minorHAnsi" w:cstheme="minorHAnsi"/>
          <w:sz w:val="20"/>
        </w:rPr>
        <w:t xml:space="preserve"> Investigated promptly, and </w:t>
      </w:r>
    </w:p>
    <w:p w14:paraId="0EC90412" w14:textId="58DED616" w:rsidR="00D63F2A" w:rsidRPr="00D63F2A" w:rsidRDefault="00D63F2A" w:rsidP="00D63F2A">
      <w:pPr>
        <w:pStyle w:val="ListParagraph"/>
        <w:numPr>
          <w:ilvl w:val="0"/>
          <w:numId w:val="76"/>
        </w:numPr>
        <w:overflowPunct/>
        <w:autoSpaceDE/>
        <w:autoSpaceDN/>
        <w:adjustRightInd/>
        <w:spacing w:after="160" w:line="480" w:lineRule="auto"/>
        <w:textAlignment w:val="auto"/>
        <w:rPr>
          <w:rFonts w:asciiTheme="minorHAnsi" w:hAnsiTheme="minorHAnsi" w:cstheme="minorHAnsi"/>
          <w:sz w:val="20"/>
        </w:rPr>
      </w:pPr>
      <w:r w:rsidRPr="00D63F2A">
        <w:rPr>
          <w:rFonts w:asciiTheme="minorHAnsi" w:hAnsiTheme="minorHAnsi" w:cstheme="minorHAnsi"/>
          <w:sz w:val="20"/>
        </w:rPr>
        <w:t>Addressed with corrective actions to prevent recurrence. </w:t>
      </w:r>
    </w:p>
    <w:p w14:paraId="1AB06145" w14:textId="5E2114B5" w:rsidR="00D63F2A" w:rsidRDefault="00AA19EE" w:rsidP="00D63F2A">
      <w:pPr>
        <w:spacing w:line="480" w:lineRule="auto"/>
        <w:jc w:val="center"/>
        <w:rPr>
          <w:rFonts w:ascii="Calibri" w:hAnsi="Calibri" w:cs="Arial"/>
          <w:sz w:val="20"/>
        </w:rPr>
      </w:pPr>
      <w:r>
        <w:rPr>
          <w:rFonts w:ascii="Calibri" w:hAnsi="Calibri" w:cs="Arial"/>
          <w:sz w:val="20"/>
        </w:rPr>
        <w:t>XXI</w:t>
      </w:r>
    </w:p>
    <w:p w14:paraId="0DAA27DA" w14:textId="77777777" w:rsidR="00AA19EE" w:rsidRPr="00AA19EE" w:rsidRDefault="00AA19EE" w:rsidP="00AA19EE">
      <w:pPr>
        <w:jc w:val="center"/>
        <w:rPr>
          <w:rFonts w:ascii="Calibri" w:hAnsi="Calibri" w:cs="Arial"/>
          <w:sz w:val="20"/>
          <w:u w:val="single"/>
        </w:rPr>
      </w:pPr>
      <w:r w:rsidRPr="00AA19EE">
        <w:rPr>
          <w:rFonts w:ascii="Calibri" w:hAnsi="Calibri" w:cs="Arial"/>
          <w:sz w:val="20"/>
          <w:u w:val="single"/>
        </w:rPr>
        <w:t>INTERPRETATION</w:t>
      </w:r>
    </w:p>
    <w:p w14:paraId="53C78CBE" w14:textId="77777777" w:rsidR="00AA19EE" w:rsidRPr="00AA19EE" w:rsidRDefault="00AA19EE" w:rsidP="00AA19EE">
      <w:pPr>
        <w:rPr>
          <w:rFonts w:ascii="Calibri" w:hAnsi="Calibri" w:cs="Arial"/>
          <w:sz w:val="20"/>
          <w:u w:val="single"/>
        </w:rPr>
      </w:pPr>
    </w:p>
    <w:p w14:paraId="296F37DB" w14:textId="77777777" w:rsidR="00AA19EE" w:rsidRPr="00AA19EE" w:rsidRDefault="00AA19EE" w:rsidP="00AA19EE">
      <w:pPr>
        <w:spacing w:line="480" w:lineRule="auto"/>
        <w:jc w:val="both"/>
        <w:rPr>
          <w:rFonts w:ascii="Calibri" w:hAnsi="Calibri" w:cs="Arial"/>
          <w:sz w:val="20"/>
        </w:rPr>
      </w:pPr>
      <w:r w:rsidRPr="00AA19EE">
        <w:rPr>
          <w:rFonts w:ascii="Calibri" w:hAnsi="Calibri" w:cs="Arial"/>
          <w:sz w:val="20"/>
        </w:rPr>
        <w:t>In all By-Laws of the Association, the singular shall include the plural and the plural the singular, and the word: person: shall include firms and corporations.</w:t>
      </w:r>
    </w:p>
    <w:p w14:paraId="2ABE9671" w14:textId="308342AB" w:rsidR="00AA19EE" w:rsidRPr="00AA19EE" w:rsidRDefault="00AA19EE" w:rsidP="00AA19EE">
      <w:pPr>
        <w:spacing w:line="480" w:lineRule="auto"/>
        <w:jc w:val="both"/>
        <w:rPr>
          <w:rFonts w:ascii="Calibri" w:hAnsi="Calibri" w:cs="Arial"/>
          <w:sz w:val="20"/>
        </w:rPr>
      </w:pPr>
      <w:r w:rsidRPr="00AA19EE">
        <w:rPr>
          <w:rFonts w:ascii="Calibri" w:hAnsi="Calibri" w:cs="Arial"/>
          <w:sz w:val="20"/>
        </w:rPr>
        <w:t xml:space="preserve">Passed and enacted this 5 day of August, 1983.  Reviewed &amp; revised </w:t>
      </w:r>
      <w:r>
        <w:rPr>
          <w:rFonts w:ascii="Calibri" w:hAnsi="Calibri" w:cs="Arial"/>
          <w:sz w:val="20"/>
        </w:rPr>
        <w:t xml:space="preserve">this 19 day of September, 2025. </w:t>
      </w:r>
    </w:p>
    <w:p w14:paraId="6C9E2445" w14:textId="77777777" w:rsidR="00AA19EE" w:rsidRPr="003D518C" w:rsidRDefault="00AA19EE" w:rsidP="00AA19EE">
      <w:pPr>
        <w:spacing w:line="480" w:lineRule="auto"/>
        <w:jc w:val="both"/>
        <w:rPr>
          <w:rFonts w:ascii="Calibri" w:hAnsi="Calibri" w:cs="Arial"/>
          <w:sz w:val="20"/>
        </w:rPr>
      </w:pPr>
      <w:r w:rsidRPr="00AA19EE">
        <w:rPr>
          <w:rFonts w:ascii="Calibri" w:hAnsi="Calibri" w:cs="Arial"/>
          <w:sz w:val="20"/>
        </w:rPr>
        <w:t>Witness the Seal of the Association.</w:t>
      </w:r>
    </w:p>
    <w:p w14:paraId="29D42571" w14:textId="77777777" w:rsidR="00AA19EE" w:rsidRPr="00D63F2A" w:rsidRDefault="00AA19EE" w:rsidP="00D63F2A">
      <w:pPr>
        <w:spacing w:line="480" w:lineRule="auto"/>
        <w:jc w:val="center"/>
        <w:rPr>
          <w:rFonts w:ascii="Calibri" w:hAnsi="Calibri" w:cs="Arial"/>
          <w:sz w:val="20"/>
        </w:rPr>
      </w:pPr>
    </w:p>
    <w:p w14:paraId="7F767702" w14:textId="1345D2DC" w:rsidR="00163CFB" w:rsidRPr="007C335B" w:rsidRDefault="00163CFB" w:rsidP="00D63F2A">
      <w:pPr>
        <w:ind w:left="720"/>
        <w:rPr>
          <w:rFonts w:ascii="Calibri" w:hAnsi="Calibri" w:cs="Arial"/>
          <w:sz w:val="20"/>
        </w:rPr>
      </w:pPr>
      <w:r w:rsidRPr="003D518C">
        <w:rPr>
          <w:rFonts w:ascii="Calibri" w:hAnsi="Calibri" w:cs="Arial"/>
          <w:sz w:val="20"/>
        </w:rPr>
        <w:t xml:space="preserve">                  </w:t>
      </w:r>
      <w:r>
        <w:rPr>
          <w:rFonts w:ascii="Calibri" w:hAnsi="Calibri" w:cs="Arial"/>
          <w:sz w:val="20"/>
        </w:rPr>
        <w:t xml:space="preserve">                   </w:t>
      </w:r>
    </w:p>
    <w:sectPr w:rsidR="00163CFB" w:rsidRPr="007C335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5647"/>
    <w:multiLevelType w:val="singleLevel"/>
    <w:tmpl w:val="9AF8C8D4"/>
    <w:lvl w:ilvl="0">
      <w:start w:val="5"/>
      <w:numFmt w:val="upperLetter"/>
      <w:lvlText w:val="%1. "/>
      <w:legacy w:legacy="1" w:legacySpace="0" w:legacyIndent="360"/>
      <w:lvlJc w:val="left"/>
      <w:pPr>
        <w:ind w:left="0" w:hanging="360"/>
      </w:pPr>
      <w:rPr>
        <w:b w:val="0"/>
        <w:i w:val="0"/>
        <w:sz w:val="20"/>
        <w:szCs w:val="20"/>
      </w:rPr>
    </w:lvl>
  </w:abstractNum>
  <w:abstractNum w:abstractNumId="1" w15:restartNumberingAfterBreak="0">
    <w:nsid w:val="03230E86"/>
    <w:multiLevelType w:val="singleLevel"/>
    <w:tmpl w:val="CC98724C"/>
    <w:lvl w:ilvl="0">
      <w:start w:val="2"/>
      <w:numFmt w:val="upperLetter"/>
      <w:lvlText w:val="%1. "/>
      <w:legacy w:legacy="1" w:legacySpace="0" w:legacyIndent="360"/>
      <w:lvlJc w:val="left"/>
      <w:pPr>
        <w:ind w:left="360" w:hanging="360"/>
      </w:pPr>
      <w:rPr>
        <w:b w:val="0"/>
        <w:i w:val="0"/>
        <w:sz w:val="20"/>
        <w:szCs w:val="20"/>
      </w:rPr>
    </w:lvl>
  </w:abstractNum>
  <w:abstractNum w:abstractNumId="2" w15:restartNumberingAfterBreak="0">
    <w:nsid w:val="04043951"/>
    <w:multiLevelType w:val="multilevel"/>
    <w:tmpl w:val="548E3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281847"/>
    <w:multiLevelType w:val="hybridMultilevel"/>
    <w:tmpl w:val="17FEBC5C"/>
    <w:lvl w:ilvl="0" w:tplc="E93EA4EA">
      <w:start w:val="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87D4C7D"/>
    <w:multiLevelType w:val="multilevel"/>
    <w:tmpl w:val="579A0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5F203C"/>
    <w:multiLevelType w:val="multilevel"/>
    <w:tmpl w:val="B5784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7A10EF"/>
    <w:multiLevelType w:val="singleLevel"/>
    <w:tmpl w:val="F26CA0D2"/>
    <w:lvl w:ilvl="0">
      <w:start w:val="1"/>
      <w:numFmt w:val="lowerLetter"/>
      <w:lvlText w:val="(%1) "/>
      <w:legacy w:legacy="1" w:legacySpace="0" w:legacyIndent="360"/>
      <w:lvlJc w:val="left"/>
      <w:pPr>
        <w:ind w:left="795" w:hanging="360"/>
      </w:pPr>
      <w:rPr>
        <w:b w:val="0"/>
        <w:i w:val="0"/>
        <w:sz w:val="20"/>
        <w:szCs w:val="20"/>
      </w:rPr>
    </w:lvl>
  </w:abstractNum>
  <w:abstractNum w:abstractNumId="7" w15:restartNumberingAfterBreak="0">
    <w:nsid w:val="0C88712E"/>
    <w:multiLevelType w:val="multilevel"/>
    <w:tmpl w:val="66125BA2"/>
    <w:lvl w:ilvl="0">
      <w:start w:val="1"/>
      <w:numFmt w:val="lowerLetter"/>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8" w15:restartNumberingAfterBreak="0">
    <w:nsid w:val="0EBB5A22"/>
    <w:multiLevelType w:val="hybridMultilevel"/>
    <w:tmpl w:val="2E665474"/>
    <w:lvl w:ilvl="0" w:tplc="119612BC">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0FC1192C"/>
    <w:multiLevelType w:val="multilevel"/>
    <w:tmpl w:val="DB2E1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1192043"/>
    <w:multiLevelType w:val="singleLevel"/>
    <w:tmpl w:val="725EFCFC"/>
    <w:lvl w:ilvl="0">
      <w:start w:val="1"/>
      <w:numFmt w:val="lowerLetter"/>
      <w:lvlText w:val="(%1) "/>
      <w:legacy w:legacy="1" w:legacySpace="0" w:legacyIndent="360"/>
      <w:lvlJc w:val="left"/>
      <w:pPr>
        <w:ind w:left="810" w:hanging="360"/>
      </w:pPr>
      <w:rPr>
        <w:b w:val="0"/>
        <w:i w:val="0"/>
        <w:sz w:val="20"/>
        <w:szCs w:val="20"/>
      </w:rPr>
    </w:lvl>
  </w:abstractNum>
  <w:abstractNum w:abstractNumId="11" w15:restartNumberingAfterBreak="0">
    <w:nsid w:val="153D6975"/>
    <w:multiLevelType w:val="multilevel"/>
    <w:tmpl w:val="DB78214A"/>
    <w:lvl w:ilvl="0">
      <w:start w:val="1"/>
      <w:numFmt w:val="lowerLetter"/>
      <w:lvlText w:val="%1."/>
      <w:lvlJc w:val="left"/>
      <w:pPr>
        <w:ind w:left="1800" w:hanging="360"/>
      </w:pPr>
      <w:rPr>
        <w:vertAlign w:val="baseline"/>
      </w:rPr>
    </w:lvl>
    <w:lvl w:ilvl="1">
      <w:start w:val="1"/>
      <w:numFmt w:val="decimal"/>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12" w15:restartNumberingAfterBreak="0">
    <w:nsid w:val="167F3E62"/>
    <w:multiLevelType w:val="hybridMultilevel"/>
    <w:tmpl w:val="6CBC0B84"/>
    <w:lvl w:ilvl="0" w:tplc="1009000F">
      <w:start w:val="4"/>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168817EB"/>
    <w:multiLevelType w:val="singleLevel"/>
    <w:tmpl w:val="3724B91A"/>
    <w:lvl w:ilvl="0">
      <w:start w:val="4"/>
      <w:numFmt w:val="lowerLetter"/>
      <w:lvlText w:val="(%1) "/>
      <w:legacy w:legacy="1" w:legacySpace="0" w:legacyIndent="360"/>
      <w:lvlJc w:val="left"/>
      <w:pPr>
        <w:ind w:left="1080" w:hanging="360"/>
      </w:pPr>
      <w:rPr>
        <w:b w:val="0"/>
        <w:i w:val="0"/>
        <w:sz w:val="20"/>
        <w:szCs w:val="20"/>
      </w:rPr>
    </w:lvl>
  </w:abstractNum>
  <w:abstractNum w:abstractNumId="14" w15:restartNumberingAfterBreak="0">
    <w:nsid w:val="17A13AC8"/>
    <w:multiLevelType w:val="multilevel"/>
    <w:tmpl w:val="B29C979A"/>
    <w:lvl w:ilvl="0">
      <w:numFmt w:val="bullet"/>
      <w:lvlText w:val="•"/>
      <w:lvlJc w:val="left"/>
      <w:pPr>
        <w:ind w:left="1494"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183D0258"/>
    <w:multiLevelType w:val="singleLevel"/>
    <w:tmpl w:val="F9F037AA"/>
    <w:lvl w:ilvl="0">
      <w:start w:val="2"/>
      <w:numFmt w:val="lowerLetter"/>
      <w:lvlText w:val="(%1) "/>
      <w:legacy w:legacy="1" w:legacySpace="0" w:legacyIndent="360"/>
      <w:lvlJc w:val="left"/>
      <w:pPr>
        <w:ind w:left="795" w:hanging="360"/>
      </w:pPr>
      <w:rPr>
        <w:b w:val="0"/>
        <w:i w:val="0"/>
        <w:sz w:val="20"/>
        <w:szCs w:val="20"/>
      </w:rPr>
    </w:lvl>
  </w:abstractNum>
  <w:abstractNum w:abstractNumId="16" w15:restartNumberingAfterBreak="0">
    <w:nsid w:val="1BF530D7"/>
    <w:multiLevelType w:val="multilevel"/>
    <w:tmpl w:val="A9F6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03A1B5F"/>
    <w:multiLevelType w:val="singleLevel"/>
    <w:tmpl w:val="BA7223D4"/>
    <w:lvl w:ilvl="0">
      <w:start w:val="2"/>
      <w:numFmt w:val="lowerLetter"/>
      <w:lvlText w:val="(%1) "/>
      <w:legacy w:legacy="1" w:legacySpace="0" w:legacyIndent="360"/>
      <w:lvlJc w:val="left"/>
      <w:pPr>
        <w:ind w:left="360" w:hanging="360"/>
      </w:pPr>
      <w:rPr>
        <w:b w:val="0"/>
        <w:i w:val="0"/>
        <w:sz w:val="20"/>
        <w:szCs w:val="20"/>
      </w:rPr>
    </w:lvl>
  </w:abstractNum>
  <w:abstractNum w:abstractNumId="18" w15:restartNumberingAfterBreak="0">
    <w:nsid w:val="22A13EBC"/>
    <w:multiLevelType w:val="singleLevel"/>
    <w:tmpl w:val="D64E1A4A"/>
    <w:lvl w:ilvl="0">
      <w:start w:val="1"/>
      <w:numFmt w:val="lowerRoman"/>
      <w:lvlText w:val="(%1) "/>
      <w:legacy w:legacy="1" w:legacySpace="0" w:legacyIndent="360"/>
      <w:lvlJc w:val="left"/>
      <w:pPr>
        <w:ind w:left="1800" w:hanging="360"/>
      </w:pPr>
      <w:rPr>
        <w:b w:val="0"/>
        <w:i w:val="0"/>
        <w:sz w:val="20"/>
        <w:szCs w:val="20"/>
      </w:rPr>
    </w:lvl>
  </w:abstractNum>
  <w:abstractNum w:abstractNumId="19" w15:restartNumberingAfterBreak="0">
    <w:nsid w:val="22DB741C"/>
    <w:multiLevelType w:val="singleLevel"/>
    <w:tmpl w:val="F5CC3B62"/>
    <w:lvl w:ilvl="0">
      <w:start w:val="4"/>
      <w:numFmt w:val="upperLetter"/>
      <w:lvlText w:val="%1. "/>
      <w:legacy w:legacy="1" w:legacySpace="0" w:legacyIndent="360"/>
      <w:lvlJc w:val="left"/>
      <w:pPr>
        <w:ind w:left="360" w:hanging="360"/>
      </w:pPr>
      <w:rPr>
        <w:b w:val="0"/>
        <w:i w:val="0"/>
        <w:sz w:val="20"/>
        <w:szCs w:val="20"/>
      </w:rPr>
    </w:lvl>
  </w:abstractNum>
  <w:abstractNum w:abstractNumId="20" w15:restartNumberingAfterBreak="0">
    <w:nsid w:val="26F83417"/>
    <w:multiLevelType w:val="multilevel"/>
    <w:tmpl w:val="25384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80E4D82"/>
    <w:multiLevelType w:val="singleLevel"/>
    <w:tmpl w:val="95A44358"/>
    <w:lvl w:ilvl="0">
      <w:start w:val="2"/>
      <w:numFmt w:val="lowerLetter"/>
      <w:lvlText w:val="(%1) "/>
      <w:legacy w:legacy="1" w:legacySpace="0" w:legacyIndent="360"/>
      <w:lvlJc w:val="left"/>
      <w:pPr>
        <w:ind w:left="1080" w:hanging="360"/>
      </w:pPr>
      <w:rPr>
        <w:b w:val="0"/>
        <w:i w:val="0"/>
        <w:sz w:val="20"/>
        <w:szCs w:val="20"/>
      </w:rPr>
    </w:lvl>
  </w:abstractNum>
  <w:abstractNum w:abstractNumId="22" w15:restartNumberingAfterBreak="0">
    <w:nsid w:val="2B127D39"/>
    <w:multiLevelType w:val="hybridMultilevel"/>
    <w:tmpl w:val="C8C4B84C"/>
    <w:lvl w:ilvl="0" w:tplc="BAB64D3E">
      <w:start w:val="1"/>
      <w:numFmt w:val="decimal"/>
      <w:lvlText w:val="%1."/>
      <w:lvlJc w:val="left"/>
      <w:pPr>
        <w:ind w:left="720" w:hanging="360"/>
      </w:pPr>
      <w:rPr>
        <w:rFonts w:hint="default"/>
        <w:u w:val="singl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2D2515A3"/>
    <w:multiLevelType w:val="singleLevel"/>
    <w:tmpl w:val="5C14D666"/>
    <w:lvl w:ilvl="0">
      <w:start w:val="1"/>
      <w:numFmt w:val="lowerLetter"/>
      <w:lvlText w:val="(%1) "/>
      <w:legacy w:legacy="1" w:legacySpace="0" w:legacyIndent="360"/>
      <w:lvlJc w:val="left"/>
      <w:pPr>
        <w:ind w:left="360" w:hanging="360"/>
      </w:pPr>
      <w:rPr>
        <w:b w:val="0"/>
        <w:i w:val="0"/>
        <w:sz w:val="20"/>
        <w:szCs w:val="20"/>
      </w:rPr>
    </w:lvl>
  </w:abstractNum>
  <w:abstractNum w:abstractNumId="24" w15:restartNumberingAfterBreak="0">
    <w:nsid w:val="306D11F8"/>
    <w:multiLevelType w:val="hybridMultilevel"/>
    <w:tmpl w:val="238646B2"/>
    <w:lvl w:ilvl="0" w:tplc="BEF2E6E2">
      <w:start w:val="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32B33248"/>
    <w:multiLevelType w:val="multilevel"/>
    <w:tmpl w:val="5C105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3186715"/>
    <w:multiLevelType w:val="multilevel"/>
    <w:tmpl w:val="BB065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4571A4D"/>
    <w:multiLevelType w:val="multilevel"/>
    <w:tmpl w:val="7DA6B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52A4D7B"/>
    <w:multiLevelType w:val="singleLevel"/>
    <w:tmpl w:val="7DF810DE"/>
    <w:lvl w:ilvl="0">
      <w:start w:val="6"/>
      <w:numFmt w:val="decimal"/>
      <w:lvlText w:val="%1. "/>
      <w:legacy w:legacy="1" w:legacySpace="0" w:legacyIndent="360"/>
      <w:lvlJc w:val="left"/>
      <w:pPr>
        <w:ind w:left="360" w:hanging="360"/>
      </w:pPr>
      <w:rPr>
        <w:b w:val="0"/>
        <w:i w:val="0"/>
        <w:sz w:val="20"/>
        <w:szCs w:val="20"/>
      </w:rPr>
    </w:lvl>
  </w:abstractNum>
  <w:abstractNum w:abstractNumId="29" w15:restartNumberingAfterBreak="0">
    <w:nsid w:val="365D4555"/>
    <w:multiLevelType w:val="hybridMultilevel"/>
    <w:tmpl w:val="F2BEFD18"/>
    <w:lvl w:ilvl="0" w:tplc="DA3EFC7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0" w15:restartNumberingAfterBreak="0">
    <w:nsid w:val="37876C33"/>
    <w:multiLevelType w:val="singleLevel"/>
    <w:tmpl w:val="70587EEE"/>
    <w:lvl w:ilvl="0">
      <w:start w:val="1"/>
      <w:numFmt w:val="lowerLetter"/>
      <w:lvlText w:val="(%1) "/>
      <w:legacy w:legacy="1" w:legacySpace="0" w:legacyIndent="360"/>
      <w:lvlJc w:val="left"/>
      <w:pPr>
        <w:ind w:left="1080" w:hanging="360"/>
      </w:pPr>
      <w:rPr>
        <w:b w:val="0"/>
        <w:i w:val="0"/>
        <w:sz w:val="20"/>
        <w:szCs w:val="20"/>
      </w:rPr>
    </w:lvl>
  </w:abstractNum>
  <w:abstractNum w:abstractNumId="31" w15:restartNumberingAfterBreak="0">
    <w:nsid w:val="38986D2C"/>
    <w:multiLevelType w:val="singleLevel"/>
    <w:tmpl w:val="F280A7F4"/>
    <w:lvl w:ilvl="0">
      <w:start w:val="1"/>
      <w:numFmt w:val="upperLetter"/>
      <w:lvlText w:val="%1. "/>
      <w:legacy w:legacy="1" w:legacySpace="0" w:legacyIndent="360"/>
      <w:lvlJc w:val="left"/>
      <w:pPr>
        <w:ind w:left="3240" w:hanging="360"/>
      </w:pPr>
      <w:rPr>
        <w:b w:val="0"/>
        <w:i w:val="0"/>
        <w:sz w:val="20"/>
        <w:szCs w:val="20"/>
      </w:rPr>
    </w:lvl>
  </w:abstractNum>
  <w:abstractNum w:abstractNumId="32" w15:restartNumberingAfterBreak="0">
    <w:nsid w:val="38FD116B"/>
    <w:multiLevelType w:val="singleLevel"/>
    <w:tmpl w:val="925E87B2"/>
    <w:lvl w:ilvl="0">
      <w:start w:val="3"/>
      <w:numFmt w:val="upperLetter"/>
      <w:lvlText w:val="%1. "/>
      <w:legacy w:legacy="1" w:legacySpace="0" w:legacyIndent="360"/>
      <w:lvlJc w:val="left"/>
      <w:pPr>
        <w:ind w:left="360" w:hanging="360"/>
      </w:pPr>
      <w:rPr>
        <w:b w:val="0"/>
        <w:i w:val="0"/>
        <w:sz w:val="20"/>
        <w:szCs w:val="20"/>
      </w:rPr>
    </w:lvl>
  </w:abstractNum>
  <w:abstractNum w:abstractNumId="33" w15:restartNumberingAfterBreak="0">
    <w:nsid w:val="3B880874"/>
    <w:multiLevelType w:val="singleLevel"/>
    <w:tmpl w:val="FA82ED36"/>
    <w:lvl w:ilvl="0">
      <w:start w:val="4"/>
      <w:numFmt w:val="upperLetter"/>
      <w:lvlText w:val="%1. "/>
      <w:legacy w:legacy="1" w:legacySpace="0" w:legacyIndent="360"/>
      <w:lvlJc w:val="left"/>
      <w:pPr>
        <w:ind w:left="360" w:hanging="360"/>
      </w:pPr>
      <w:rPr>
        <w:b w:val="0"/>
        <w:i w:val="0"/>
        <w:sz w:val="20"/>
        <w:szCs w:val="20"/>
      </w:rPr>
    </w:lvl>
  </w:abstractNum>
  <w:abstractNum w:abstractNumId="34" w15:restartNumberingAfterBreak="0">
    <w:nsid w:val="3BEC19B2"/>
    <w:multiLevelType w:val="multilevel"/>
    <w:tmpl w:val="F954D216"/>
    <w:lvl w:ilvl="0">
      <w:start w:val="11"/>
      <w:numFmt w:val="lowerLetter"/>
      <w:lvlText w:val="%1."/>
      <w:lvlJc w:val="left"/>
      <w:pPr>
        <w:ind w:left="1440" w:hanging="360"/>
      </w:pPr>
      <w:rPr>
        <w:color w:val="00000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15:restartNumberingAfterBreak="0">
    <w:nsid w:val="3E3664CD"/>
    <w:multiLevelType w:val="multilevel"/>
    <w:tmpl w:val="AC5E2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3F254B9"/>
    <w:multiLevelType w:val="multilevel"/>
    <w:tmpl w:val="FDBE2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4A9403D"/>
    <w:multiLevelType w:val="singleLevel"/>
    <w:tmpl w:val="A85AF3B4"/>
    <w:lvl w:ilvl="0">
      <w:start w:val="1"/>
      <w:numFmt w:val="upperLetter"/>
      <w:lvlText w:val="%1. "/>
      <w:legacy w:legacy="1" w:legacySpace="0" w:legacyIndent="360"/>
      <w:lvlJc w:val="left"/>
      <w:pPr>
        <w:ind w:left="360" w:hanging="360"/>
      </w:pPr>
      <w:rPr>
        <w:b w:val="0"/>
        <w:i w:val="0"/>
        <w:sz w:val="20"/>
        <w:szCs w:val="20"/>
      </w:rPr>
    </w:lvl>
  </w:abstractNum>
  <w:abstractNum w:abstractNumId="38" w15:restartNumberingAfterBreak="0">
    <w:nsid w:val="46655135"/>
    <w:multiLevelType w:val="hybridMultilevel"/>
    <w:tmpl w:val="1D1C1EB2"/>
    <w:lvl w:ilvl="0" w:tplc="5AF6F336">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9" w15:restartNumberingAfterBreak="0">
    <w:nsid w:val="48A6439F"/>
    <w:multiLevelType w:val="multilevel"/>
    <w:tmpl w:val="F1062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8BE53B2"/>
    <w:multiLevelType w:val="hybridMultilevel"/>
    <w:tmpl w:val="8B023AA2"/>
    <w:lvl w:ilvl="0" w:tplc="1009000F">
      <w:start w:val="4"/>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494D5343"/>
    <w:multiLevelType w:val="singleLevel"/>
    <w:tmpl w:val="DAF22566"/>
    <w:lvl w:ilvl="0">
      <w:start w:val="1"/>
      <w:numFmt w:val="upperLetter"/>
      <w:lvlText w:val="%1. "/>
      <w:legacy w:legacy="1" w:legacySpace="0" w:legacyIndent="360"/>
      <w:lvlJc w:val="left"/>
      <w:pPr>
        <w:ind w:left="360" w:hanging="360"/>
      </w:pPr>
      <w:rPr>
        <w:b w:val="0"/>
        <w:i w:val="0"/>
        <w:sz w:val="20"/>
        <w:szCs w:val="20"/>
      </w:rPr>
    </w:lvl>
  </w:abstractNum>
  <w:abstractNum w:abstractNumId="42" w15:restartNumberingAfterBreak="0">
    <w:nsid w:val="4A456D21"/>
    <w:multiLevelType w:val="hybridMultilevel"/>
    <w:tmpl w:val="5A9EE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A9909C3"/>
    <w:multiLevelType w:val="hybridMultilevel"/>
    <w:tmpl w:val="E304ABC0"/>
    <w:lvl w:ilvl="0" w:tplc="1009000F">
      <w:start w:val="4"/>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4DE51629"/>
    <w:multiLevelType w:val="multilevel"/>
    <w:tmpl w:val="C040F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F384DFA"/>
    <w:multiLevelType w:val="singleLevel"/>
    <w:tmpl w:val="BDECB454"/>
    <w:lvl w:ilvl="0">
      <w:start w:val="4"/>
      <w:numFmt w:val="lowerLetter"/>
      <w:lvlText w:val="(%1) "/>
      <w:legacy w:legacy="1" w:legacySpace="0" w:legacyIndent="360"/>
      <w:lvlJc w:val="left"/>
      <w:pPr>
        <w:ind w:left="1080" w:hanging="360"/>
      </w:pPr>
      <w:rPr>
        <w:b w:val="0"/>
        <w:i w:val="0"/>
        <w:sz w:val="20"/>
        <w:szCs w:val="20"/>
      </w:rPr>
    </w:lvl>
  </w:abstractNum>
  <w:abstractNum w:abstractNumId="46" w15:restartNumberingAfterBreak="0">
    <w:nsid w:val="502F5549"/>
    <w:multiLevelType w:val="multilevel"/>
    <w:tmpl w:val="2736A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1294CA9"/>
    <w:multiLevelType w:val="multilevel"/>
    <w:tmpl w:val="55144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3510B78"/>
    <w:multiLevelType w:val="multilevel"/>
    <w:tmpl w:val="5B006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5067FCC"/>
    <w:multiLevelType w:val="singleLevel"/>
    <w:tmpl w:val="985A3640"/>
    <w:lvl w:ilvl="0">
      <w:start w:val="2"/>
      <w:numFmt w:val="upperLetter"/>
      <w:lvlText w:val="%1. "/>
      <w:legacy w:legacy="1" w:legacySpace="0" w:legacyIndent="360"/>
      <w:lvlJc w:val="left"/>
      <w:pPr>
        <w:ind w:left="360" w:hanging="360"/>
      </w:pPr>
      <w:rPr>
        <w:b w:val="0"/>
        <w:i w:val="0"/>
        <w:sz w:val="20"/>
        <w:szCs w:val="20"/>
      </w:rPr>
    </w:lvl>
  </w:abstractNum>
  <w:abstractNum w:abstractNumId="50" w15:restartNumberingAfterBreak="0">
    <w:nsid w:val="55D50BC9"/>
    <w:multiLevelType w:val="singleLevel"/>
    <w:tmpl w:val="191ED5EA"/>
    <w:lvl w:ilvl="0">
      <w:start w:val="2"/>
      <w:numFmt w:val="lowerLetter"/>
      <w:lvlText w:val="(%1) "/>
      <w:legacy w:legacy="1" w:legacySpace="0" w:legacyIndent="360"/>
      <w:lvlJc w:val="left"/>
      <w:pPr>
        <w:ind w:left="1080" w:hanging="360"/>
      </w:pPr>
      <w:rPr>
        <w:b w:val="0"/>
        <w:i w:val="0"/>
        <w:sz w:val="20"/>
        <w:szCs w:val="20"/>
      </w:rPr>
    </w:lvl>
  </w:abstractNum>
  <w:abstractNum w:abstractNumId="51" w15:restartNumberingAfterBreak="0">
    <w:nsid w:val="587B228B"/>
    <w:multiLevelType w:val="multilevel"/>
    <w:tmpl w:val="962EE7AA"/>
    <w:styleLink w:val="CurrentList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decimal"/>
      <w:lvlText w:val="(%3)"/>
      <w:lvlJc w:val="left"/>
      <w:pPr>
        <w:ind w:left="2340" w:hanging="360"/>
      </w:pPr>
      <w:rPr>
        <w:rFonts w:ascii="Times New Roman" w:eastAsia="Times New Roman" w:hAnsi="Times New Roman" w:cs="Times New Roman"/>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2" w15:restartNumberingAfterBreak="0">
    <w:nsid w:val="59B950CB"/>
    <w:multiLevelType w:val="hybridMultilevel"/>
    <w:tmpl w:val="228CC946"/>
    <w:lvl w:ilvl="0" w:tplc="AAC2725A">
      <w:start w:val="1"/>
      <w:numFmt w:val="lowerLetter"/>
      <w:lvlText w:val="(%1) "/>
      <w:lvlJc w:val="left"/>
      <w:pPr>
        <w:ind w:left="810" w:hanging="360"/>
      </w:pPr>
      <w:rPr>
        <w:b w:val="0"/>
        <w:i w:val="0"/>
        <w:sz w:val="20"/>
        <w:szCs w:val="20"/>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53" w15:restartNumberingAfterBreak="0">
    <w:nsid w:val="5C3357CE"/>
    <w:multiLevelType w:val="hybridMultilevel"/>
    <w:tmpl w:val="8FEA9D96"/>
    <w:lvl w:ilvl="0" w:tplc="A3A0A626">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4" w15:restartNumberingAfterBreak="0">
    <w:nsid w:val="5CD4728A"/>
    <w:multiLevelType w:val="singleLevel"/>
    <w:tmpl w:val="E4D2C894"/>
    <w:lvl w:ilvl="0">
      <w:start w:val="3"/>
      <w:numFmt w:val="upperLetter"/>
      <w:lvlText w:val="%1. "/>
      <w:legacy w:legacy="1" w:legacySpace="0" w:legacyIndent="360"/>
      <w:lvlJc w:val="left"/>
      <w:pPr>
        <w:ind w:left="360" w:hanging="360"/>
      </w:pPr>
      <w:rPr>
        <w:b w:val="0"/>
        <w:i w:val="0"/>
        <w:sz w:val="20"/>
        <w:szCs w:val="20"/>
      </w:rPr>
    </w:lvl>
  </w:abstractNum>
  <w:abstractNum w:abstractNumId="55" w15:restartNumberingAfterBreak="0">
    <w:nsid w:val="5DDF0AD8"/>
    <w:multiLevelType w:val="singleLevel"/>
    <w:tmpl w:val="E4A8983E"/>
    <w:lvl w:ilvl="0">
      <w:start w:val="2"/>
      <w:numFmt w:val="lowerRoman"/>
      <w:lvlText w:val="(%1) "/>
      <w:legacy w:legacy="1" w:legacySpace="0" w:legacyIndent="360"/>
      <w:lvlJc w:val="left"/>
      <w:pPr>
        <w:ind w:left="1080" w:hanging="360"/>
      </w:pPr>
      <w:rPr>
        <w:b w:val="0"/>
        <w:i w:val="0"/>
        <w:sz w:val="20"/>
        <w:szCs w:val="20"/>
      </w:rPr>
    </w:lvl>
  </w:abstractNum>
  <w:abstractNum w:abstractNumId="56" w15:restartNumberingAfterBreak="0">
    <w:nsid w:val="62A4685E"/>
    <w:multiLevelType w:val="multilevel"/>
    <w:tmpl w:val="54804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2FC278B"/>
    <w:multiLevelType w:val="hybridMultilevel"/>
    <w:tmpl w:val="44F83C0C"/>
    <w:lvl w:ilvl="0" w:tplc="1009000F">
      <w:start w:val="7"/>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8" w15:restartNumberingAfterBreak="0">
    <w:nsid w:val="63FA27C3"/>
    <w:multiLevelType w:val="multilevel"/>
    <w:tmpl w:val="49A84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49454B1"/>
    <w:multiLevelType w:val="multilevel"/>
    <w:tmpl w:val="962EE7A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decimal"/>
      <w:lvlText w:val="(%3)"/>
      <w:lvlJc w:val="left"/>
      <w:pPr>
        <w:ind w:left="2340" w:hanging="360"/>
      </w:pPr>
      <w:rPr>
        <w:rFonts w:ascii="Times New Roman" w:eastAsia="Times New Roman" w:hAnsi="Times New Roman" w:cs="Times New Roman"/>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0" w15:restartNumberingAfterBreak="0">
    <w:nsid w:val="67AF76CA"/>
    <w:multiLevelType w:val="hybridMultilevel"/>
    <w:tmpl w:val="CBDE778C"/>
    <w:lvl w:ilvl="0" w:tplc="49FA7A00">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1" w15:restartNumberingAfterBreak="0">
    <w:nsid w:val="684A3786"/>
    <w:multiLevelType w:val="singleLevel"/>
    <w:tmpl w:val="C8A017AC"/>
    <w:lvl w:ilvl="0">
      <w:start w:val="1"/>
      <w:numFmt w:val="lowerLetter"/>
      <w:lvlText w:val="(%1) "/>
      <w:legacy w:legacy="1" w:legacySpace="0" w:legacyIndent="360"/>
      <w:lvlJc w:val="left"/>
      <w:pPr>
        <w:ind w:left="1440" w:hanging="360"/>
      </w:pPr>
      <w:rPr>
        <w:b w:val="0"/>
        <w:i w:val="0"/>
        <w:sz w:val="20"/>
        <w:szCs w:val="20"/>
      </w:rPr>
    </w:lvl>
  </w:abstractNum>
  <w:abstractNum w:abstractNumId="62" w15:restartNumberingAfterBreak="0">
    <w:nsid w:val="6C246FD4"/>
    <w:multiLevelType w:val="multilevel"/>
    <w:tmpl w:val="BDFAB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CF37AE4"/>
    <w:multiLevelType w:val="hybridMultilevel"/>
    <w:tmpl w:val="923C93D8"/>
    <w:lvl w:ilvl="0" w:tplc="8E46A1B2">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4" w15:restartNumberingAfterBreak="0">
    <w:nsid w:val="6F8768BF"/>
    <w:multiLevelType w:val="multilevel"/>
    <w:tmpl w:val="77EAD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FEB5FB4"/>
    <w:multiLevelType w:val="hybridMultilevel"/>
    <w:tmpl w:val="ADD8E010"/>
    <w:lvl w:ilvl="0" w:tplc="10090015">
      <w:start w:val="1"/>
      <w:numFmt w:val="upp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6" w15:restartNumberingAfterBreak="0">
    <w:nsid w:val="7256240E"/>
    <w:multiLevelType w:val="hybridMultilevel"/>
    <w:tmpl w:val="65F84A90"/>
    <w:lvl w:ilvl="0" w:tplc="3084BB98">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7" w15:restartNumberingAfterBreak="0">
    <w:nsid w:val="729A59B9"/>
    <w:multiLevelType w:val="multilevel"/>
    <w:tmpl w:val="B84EFE2C"/>
    <w:lvl w:ilvl="0">
      <w:start w:val="1"/>
      <w:numFmt w:val="lowerLetter"/>
      <w:lvlText w:val="%1."/>
      <w:lvlJc w:val="left"/>
      <w:pPr>
        <w:ind w:left="1800" w:hanging="360"/>
      </w:pPr>
      <w:rPr>
        <w:vertAlign w:val="baseline"/>
      </w:rPr>
    </w:lvl>
    <w:lvl w:ilvl="1">
      <w:start w:val="1"/>
      <w:numFmt w:val="decimal"/>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68" w15:restartNumberingAfterBreak="0">
    <w:nsid w:val="73B3638F"/>
    <w:multiLevelType w:val="singleLevel"/>
    <w:tmpl w:val="09148CD8"/>
    <w:lvl w:ilvl="0">
      <w:start w:val="1"/>
      <w:numFmt w:val="lowerLetter"/>
      <w:lvlText w:val="(%1) "/>
      <w:legacy w:legacy="1" w:legacySpace="0" w:legacyIndent="360"/>
      <w:lvlJc w:val="left"/>
      <w:pPr>
        <w:ind w:left="795" w:hanging="360"/>
      </w:pPr>
      <w:rPr>
        <w:b w:val="0"/>
        <w:i w:val="0"/>
        <w:sz w:val="20"/>
        <w:szCs w:val="20"/>
      </w:rPr>
    </w:lvl>
  </w:abstractNum>
  <w:abstractNum w:abstractNumId="69" w15:restartNumberingAfterBreak="0">
    <w:nsid w:val="740B2C0A"/>
    <w:multiLevelType w:val="hybridMultilevel"/>
    <w:tmpl w:val="532C3A5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0" w15:restartNumberingAfterBreak="0">
    <w:nsid w:val="7B4C779C"/>
    <w:multiLevelType w:val="hybridMultilevel"/>
    <w:tmpl w:val="E85A6C12"/>
    <w:lvl w:ilvl="0" w:tplc="AAC2725A">
      <w:start w:val="1"/>
      <w:numFmt w:val="lowerLetter"/>
      <w:lvlText w:val="(%1) "/>
      <w:lvlJc w:val="left"/>
      <w:pPr>
        <w:ind w:left="810" w:hanging="360"/>
      </w:pPr>
      <w:rPr>
        <w:b w:val="0"/>
        <w:i w:val="0"/>
        <w:sz w:val="20"/>
        <w:szCs w:val="20"/>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71" w15:restartNumberingAfterBreak="0">
    <w:nsid w:val="7C313AD7"/>
    <w:multiLevelType w:val="hybridMultilevel"/>
    <w:tmpl w:val="50B8F4CC"/>
    <w:lvl w:ilvl="0" w:tplc="5C6065F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2" w15:restartNumberingAfterBreak="0">
    <w:nsid w:val="7CC6171E"/>
    <w:multiLevelType w:val="multilevel"/>
    <w:tmpl w:val="0FDEF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D1728F8"/>
    <w:multiLevelType w:val="singleLevel"/>
    <w:tmpl w:val="68167D54"/>
    <w:lvl w:ilvl="0">
      <w:start w:val="5"/>
      <w:numFmt w:val="upperLetter"/>
      <w:lvlText w:val="%1. "/>
      <w:legacy w:legacy="1" w:legacySpace="0" w:legacyIndent="360"/>
      <w:lvlJc w:val="left"/>
      <w:pPr>
        <w:ind w:left="360" w:hanging="360"/>
      </w:pPr>
      <w:rPr>
        <w:b w:val="0"/>
        <w:i w:val="0"/>
        <w:sz w:val="20"/>
        <w:szCs w:val="20"/>
      </w:rPr>
    </w:lvl>
  </w:abstractNum>
  <w:abstractNum w:abstractNumId="74" w15:restartNumberingAfterBreak="0">
    <w:nsid w:val="7E427AEA"/>
    <w:multiLevelType w:val="hybridMultilevel"/>
    <w:tmpl w:val="0C764BF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75" w15:restartNumberingAfterBreak="0">
    <w:nsid w:val="7FE66972"/>
    <w:multiLevelType w:val="singleLevel"/>
    <w:tmpl w:val="79C84E42"/>
    <w:lvl w:ilvl="0">
      <w:start w:val="1"/>
      <w:numFmt w:val="lowerRoman"/>
      <w:lvlText w:val="(%1) "/>
      <w:legacy w:legacy="1" w:legacySpace="0" w:legacyIndent="360"/>
      <w:lvlJc w:val="left"/>
      <w:pPr>
        <w:ind w:left="1080" w:hanging="360"/>
      </w:pPr>
      <w:rPr>
        <w:b w:val="0"/>
        <w:i w:val="0"/>
        <w:sz w:val="20"/>
        <w:szCs w:val="20"/>
      </w:rPr>
    </w:lvl>
  </w:abstractNum>
  <w:num w:numId="1" w16cid:durableId="233782179">
    <w:abstractNumId w:val="31"/>
  </w:num>
  <w:num w:numId="2" w16cid:durableId="781844917">
    <w:abstractNumId w:val="37"/>
  </w:num>
  <w:num w:numId="3" w16cid:durableId="718893767">
    <w:abstractNumId w:val="68"/>
  </w:num>
  <w:num w:numId="4" w16cid:durableId="2109231669">
    <w:abstractNumId w:val="15"/>
  </w:num>
  <w:num w:numId="5" w16cid:durableId="276451196">
    <w:abstractNumId w:val="49"/>
  </w:num>
  <w:num w:numId="6" w16cid:durableId="529143535">
    <w:abstractNumId w:val="6"/>
  </w:num>
  <w:num w:numId="7" w16cid:durableId="1971665732">
    <w:abstractNumId w:val="18"/>
  </w:num>
  <w:num w:numId="8" w16cid:durableId="1288731688">
    <w:abstractNumId w:val="50"/>
  </w:num>
  <w:num w:numId="9" w16cid:durableId="1394543117">
    <w:abstractNumId w:val="45"/>
  </w:num>
  <w:num w:numId="10" w16cid:durableId="895975067">
    <w:abstractNumId w:val="30"/>
  </w:num>
  <w:num w:numId="11" w16cid:durableId="1120490514">
    <w:abstractNumId w:val="21"/>
  </w:num>
  <w:num w:numId="12" w16cid:durableId="75979782">
    <w:abstractNumId w:val="13"/>
  </w:num>
  <w:num w:numId="13" w16cid:durableId="297883322">
    <w:abstractNumId w:val="33"/>
  </w:num>
  <w:num w:numId="14" w16cid:durableId="1514033373">
    <w:abstractNumId w:val="73"/>
  </w:num>
  <w:num w:numId="15" w16cid:durableId="998734453">
    <w:abstractNumId w:val="54"/>
  </w:num>
  <w:num w:numId="16" w16cid:durableId="1762992490">
    <w:abstractNumId w:val="65"/>
  </w:num>
  <w:num w:numId="17" w16cid:durableId="952054959">
    <w:abstractNumId w:val="41"/>
  </w:num>
  <w:num w:numId="18" w16cid:durableId="1256935619">
    <w:abstractNumId w:val="10"/>
  </w:num>
  <w:num w:numId="19" w16cid:durableId="92630448">
    <w:abstractNumId w:val="1"/>
  </w:num>
  <w:num w:numId="20" w16cid:durableId="1477527199">
    <w:abstractNumId w:val="75"/>
  </w:num>
  <w:num w:numId="21" w16cid:durableId="97675358">
    <w:abstractNumId w:val="55"/>
  </w:num>
  <w:num w:numId="22" w16cid:durableId="888346198">
    <w:abstractNumId w:val="32"/>
  </w:num>
  <w:num w:numId="23" w16cid:durableId="670454426">
    <w:abstractNumId w:val="19"/>
  </w:num>
  <w:num w:numId="24" w16cid:durableId="341587275">
    <w:abstractNumId w:val="0"/>
  </w:num>
  <w:num w:numId="25" w16cid:durableId="1792552865">
    <w:abstractNumId w:val="52"/>
  </w:num>
  <w:num w:numId="26" w16cid:durableId="1769891041">
    <w:abstractNumId w:val="70"/>
  </w:num>
  <w:num w:numId="27" w16cid:durableId="2025210125">
    <w:abstractNumId w:val="22"/>
  </w:num>
  <w:num w:numId="28" w16cid:durableId="2108842388">
    <w:abstractNumId w:val="69"/>
  </w:num>
  <w:num w:numId="29" w16cid:durableId="241330203">
    <w:abstractNumId w:val="38"/>
  </w:num>
  <w:num w:numId="30" w16cid:durableId="1269921913">
    <w:abstractNumId w:val="23"/>
  </w:num>
  <w:num w:numId="31" w16cid:durableId="2125687887">
    <w:abstractNumId w:val="17"/>
  </w:num>
  <w:num w:numId="32" w16cid:durableId="272596389">
    <w:abstractNumId w:val="14"/>
  </w:num>
  <w:num w:numId="33" w16cid:durableId="796140226">
    <w:abstractNumId w:val="59"/>
  </w:num>
  <w:num w:numId="34" w16cid:durableId="554239041">
    <w:abstractNumId w:val="7"/>
  </w:num>
  <w:num w:numId="35" w16cid:durableId="1224177670">
    <w:abstractNumId w:val="34"/>
  </w:num>
  <w:num w:numId="36" w16cid:durableId="1127503375">
    <w:abstractNumId w:val="67"/>
  </w:num>
  <w:num w:numId="37" w16cid:durableId="1995596359">
    <w:abstractNumId w:val="11"/>
  </w:num>
  <w:num w:numId="38" w16cid:durableId="758063094">
    <w:abstractNumId w:val="28"/>
  </w:num>
  <w:num w:numId="39" w16cid:durableId="256715985">
    <w:abstractNumId w:val="61"/>
  </w:num>
  <w:num w:numId="40" w16cid:durableId="144661796">
    <w:abstractNumId w:val="74"/>
  </w:num>
  <w:num w:numId="41" w16cid:durableId="1441215526">
    <w:abstractNumId w:val="42"/>
  </w:num>
  <w:num w:numId="42" w16cid:durableId="589893264">
    <w:abstractNumId w:val="63"/>
  </w:num>
  <w:num w:numId="43" w16cid:durableId="535001774">
    <w:abstractNumId w:val="40"/>
  </w:num>
  <w:num w:numId="44" w16cid:durableId="57821502">
    <w:abstractNumId w:val="57"/>
  </w:num>
  <w:num w:numId="45" w16cid:durableId="1761370771">
    <w:abstractNumId w:val="51"/>
  </w:num>
  <w:num w:numId="46" w16cid:durableId="1463183978">
    <w:abstractNumId w:val="12"/>
  </w:num>
  <w:num w:numId="47" w16cid:durableId="392969796">
    <w:abstractNumId w:val="43"/>
  </w:num>
  <w:num w:numId="48" w16cid:durableId="1207596199">
    <w:abstractNumId w:val="35"/>
  </w:num>
  <w:num w:numId="49" w16cid:durableId="1441608303">
    <w:abstractNumId w:val="72"/>
  </w:num>
  <w:num w:numId="50" w16cid:durableId="368842378">
    <w:abstractNumId w:val="9"/>
  </w:num>
  <w:num w:numId="51" w16cid:durableId="1256746638">
    <w:abstractNumId w:val="46"/>
  </w:num>
  <w:num w:numId="52" w16cid:durableId="1760901572">
    <w:abstractNumId w:val="2"/>
  </w:num>
  <w:num w:numId="53" w16cid:durableId="237062304">
    <w:abstractNumId w:val="36"/>
  </w:num>
  <w:num w:numId="54" w16cid:durableId="780683730">
    <w:abstractNumId w:val="62"/>
  </w:num>
  <w:num w:numId="55" w16cid:durableId="788355112">
    <w:abstractNumId w:val="44"/>
  </w:num>
  <w:num w:numId="56" w16cid:durableId="481242560">
    <w:abstractNumId w:val="27"/>
  </w:num>
  <w:num w:numId="57" w16cid:durableId="1746100391">
    <w:abstractNumId w:val="56"/>
  </w:num>
  <w:num w:numId="58" w16cid:durableId="720515600">
    <w:abstractNumId w:val="25"/>
  </w:num>
  <w:num w:numId="59" w16cid:durableId="619342915">
    <w:abstractNumId w:val="39"/>
  </w:num>
  <w:num w:numId="60" w16cid:durableId="951475150">
    <w:abstractNumId w:val="4"/>
  </w:num>
  <w:num w:numId="61" w16cid:durableId="2039772145">
    <w:abstractNumId w:val="20"/>
  </w:num>
  <w:num w:numId="62" w16cid:durableId="183709451">
    <w:abstractNumId w:val="26"/>
  </w:num>
  <w:num w:numId="63" w16cid:durableId="924873362">
    <w:abstractNumId w:val="58"/>
  </w:num>
  <w:num w:numId="64" w16cid:durableId="375128085">
    <w:abstractNumId w:val="5"/>
  </w:num>
  <w:num w:numId="65" w16cid:durableId="2089768308">
    <w:abstractNumId w:val="47"/>
  </w:num>
  <w:num w:numId="66" w16cid:durableId="396438592">
    <w:abstractNumId w:val="16"/>
  </w:num>
  <w:num w:numId="67" w16cid:durableId="1676763235">
    <w:abstractNumId w:val="48"/>
  </w:num>
  <w:num w:numId="68" w16cid:durableId="448821367">
    <w:abstractNumId w:val="64"/>
  </w:num>
  <w:num w:numId="69" w16cid:durableId="2056351938">
    <w:abstractNumId w:val="60"/>
  </w:num>
  <w:num w:numId="70" w16cid:durableId="1755975259">
    <w:abstractNumId w:val="29"/>
  </w:num>
  <w:num w:numId="71" w16cid:durableId="1876623570">
    <w:abstractNumId w:val="71"/>
  </w:num>
  <w:num w:numId="72" w16cid:durableId="2095928194">
    <w:abstractNumId w:val="24"/>
  </w:num>
  <w:num w:numId="73" w16cid:durableId="984815289">
    <w:abstractNumId w:val="3"/>
  </w:num>
  <w:num w:numId="74" w16cid:durableId="1223827885">
    <w:abstractNumId w:val="66"/>
  </w:num>
  <w:num w:numId="75" w16cid:durableId="654722184">
    <w:abstractNumId w:val="53"/>
  </w:num>
  <w:num w:numId="76" w16cid:durableId="13537289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981"/>
    <w:rsid w:val="00096F4C"/>
    <w:rsid w:val="00163CFB"/>
    <w:rsid w:val="001C380B"/>
    <w:rsid w:val="001D0384"/>
    <w:rsid w:val="001D541F"/>
    <w:rsid w:val="00292FF4"/>
    <w:rsid w:val="003C6243"/>
    <w:rsid w:val="004A1FF5"/>
    <w:rsid w:val="00544669"/>
    <w:rsid w:val="005C12A1"/>
    <w:rsid w:val="006C0862"/>
    <w:rsid w:val="00711896"/>
    <w:rsid w:val="00736036"/>
    <w:rsid w:val="007C335B"/>
    <w:rsid w:val="008A7321"/>
    <w:rsid w:val="00AA19EE"/>
    <w:rsid w:val="00B16981"/>
    <w:rsid w:val="00B30465"/>
    <w:rsid w:val="00CC1210"/>
    <w:rsid w:val="00CD4B11"/>
    <w:rsid w:val="00D21CF5"/>
    <w:rsid w:val="00D63F2A"/>
    <w:rsid w:val="00F10057"/>
    <w:rsid w:val="00F2123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038E6"/>
  <w15:chartTrackingRefBased/>
  <w15:docId w15:val="{2E59504E-8774-46FD-A181-CCC42CF3D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981"/>
    <w:pPr>
      <w:overflowPunct w:val="0"/>
      <w:autoSpaceDE w:val="0"/>
      <w:autoSpaceDN w:val="0"/>
      <w:adjustRightInd w:val="0"/>
      <w:spacing w:after="0" w:line="240" w:lineRule="auto"/>
      <w:textAlignment w:val="baseline"/>
    </w:pPr>
    <w:rPr>
      <w:rFonts w:ascii="Times New Roman" w:eastAsia="Times New Roman" w:hAnsi="Times New Roman" w:cs="Times New Roman"/>
      <w:kern w:val="0"/>
      <w:szCs w:val="20"/>
      <w:lang w:val="en-US"/>
      <w14:ligatures w14:val="none"/>
    </w:rPr>
  </w:style>
  <w:style w:type="paragraph" w:styleId="Heading1">
    <w:name w:val="heading 1"/>
    <w:basedOn w:val="Normal"/>
    <w:next w:val="Normal"/>
    <w:link w:val="Heading1Char"/>
    <w:uiPriority w:val="9"/>
    <w:qFormat/>
    <w:rsid w:val="00B169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69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698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69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69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698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698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698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698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9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69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69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69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69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69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69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69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6981"/>
    <w:rPr>
      <w:rFonts w:eastAsiaTheme="majorEastAsia" w:cstheme="majorBidi"/>
      <w:color w:val="272727" w:themeColor="text1" w:themeTint="D8"/>
    </w:rPr>
  </w:style>
  <w:style w:type="paragraph" w:styleId="Title">
    <w:name w:val="Title"/>
    <w:basedOn w:val="Normal"/>
    <w:next w:val="Normal"/>
    <w:link w:val="TitleChar"/>
    <w:uiPriority w:val="10"/>
    <w:qFormat/>
    <w:rsid w:val="00B1698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69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69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69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6981"/>
    <w:pPr>
      <w:spacing w:before="160"/>
      <w:jc w:val="center"/>
    </w:pPr>
    <w:rPr>
      <w:i/>
      <w:iCs/>
      <w:color w:val="404040" w:themeColor="text1" w:themeTint="BF"/>
    </w:rPr>
  </w:style>
  <w:style w:type="character" w:customStyle="1" w:styleId="QuoteChar">
    <w:name w:val="Quote Char"/>
    <w:basedOn w:val="DefaultParagraphFont"/>
    <w:link w:val="Quote"/>
    <w:uiPriority w:val="29"/>
    <w:rsid w:val="00B16981"/>
    <w:rPr>
      <w:i/>
      <w:iCs/>
      <w:color w:val="404040" w:themeColor="text1" w:themeTint="BF"/>
    </w:rPr>
  </w:style>
  <w:style w:type="paragraph" w:styleId="ListParagraph">
    <w:name w:val="List Paragraph"/>
    <w:basedOn w:val="Normal"/>
    <w:uiPriority w:val="34"/>
    <w:qFormat/>
    <w:rsid w:val="00B16981"/>
    <w:pPr>
      <w:ind w:left="720"/>
      <w:contextualSpacing/>
    </w:pPr>
  </w:style>
  <w:style w:type="character" w:styleId="IntenseEmphasis">
    <w:name w:val="Intense Emphasis"/>
    <w:basedOn w:val="DefaultParagraphFont"/>
    <w:uiPriority w:val="21"/>
    <w:qFormat/>
    <w:rsid w:val="00B16981"/>
    <w:rPr>
      <w:i/>
      <w:iCs/>
      <w:color w:val="2F5496" w:themeColor="accent1" w:themeShade="BF"/>
    </w:rPr>
  </w:style>
  <w:style w:type="paragraph" w:styleId="IntenseQuote">
    <w:name w:val="Intense Quote"/>
    <w:basedOn w:val="Normal"/>
    <w:next w:val="Normal"/>
    <w:link w:val="IntenseQuoteChar"/>
    <w:uiPriority w:val="30"/>
    <w:qFormat/>
    <w:rsid w:val="00B169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6981"/>
    <w:rPr>
      <w:i/>
      <w:iCs/>
      <w:color w:val="2F5496" w:themeColor="accent1" w:themeShade="BF"/>
    </w:rPr>
  </w:style>
  <w:style w:type="character" w:styleId="IntenseReference">
    <w:name w:val="Intense Reference"/>
    <w:basedOn w:val="DefaultParagraphFont"/>
    <w:uiPriority w:val="32"/>
    <w:qFormat/>
    <w:rsid w:val="00B16981"/>
    <w:rPr>
      <w:b/>
      <w:bCs/>
      <w:smallCaps/>
      <w:color w:val="2F5496" w:themeColor="accent1" w:themeShade="BF"/>
      <w:spacing w:val="5"/>
    </w:rPr>
  </w:style>
  <w:style w:type="numbering" w:customStyle="1" w:styleId="CurrentList1">
    <w:name w:val="Current List1"/>
    <w:uiPriority w:val="99"/>
    <w:rsid w:val="00D63F2A"/>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20</Pages>
  <Words>5034</Words>
  <Characters>28697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 Coast Podiatry Inc.</dc:creator>
  <cp:keywords/>
  <dc:description/>
  <cp:lastModifiedBy>East Coast Podiatry Inc.</cp:lastModifiedBy>
  <cp:revision>3</cp:revision>
  <dcterms:created xsi:type="dcterms:W3CDTF">2025-10-01T17:04:00Z</dcterms:created>
  <dcterms:modified xsi:type="dcterms:W3CDTF">2025-10-15T14:47:00Z</dcterms:modified>
</cp:coreProperties>
</file>